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КАЗАХСКИЙ НАЦИОНАЛЬНЫЙ УНИВЕРСИТЕТ ИМЕНИ АЛЬ-ФАРАБИ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Факультет медицины и здравоохранения 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Высшая школа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Кафедра фундаментальной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МОЛЕКУЛЯРНЫЕ ОСНОВЫ ПАТОЛОГИИ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(10 кредитов)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Методические инструкции для практических занятий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Медицинская генетика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Практические занятия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Введение в медицинскую генетику. Хромосомные нарушения.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Классификация наследственных болезней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Хромосомные мутации: характеристика, причина, механизмы, частота, фенотипическое проявление, клиническое значение. Диагностика и лечение хромосомных нарушений. Эпидемиология хромосомных нарушений. Синдром Дауна как пример аутосомных хромосомных заболеваний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признаки и симптомы, причины, механизмы (клинические и генетические варианты), диагностика, ведение (профилактика и лечение), прогноз, эпидемиология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Максимальный балл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составить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наследственных болезней и объяснить принципы их классификации;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клинические признаки синдрома Дауна и объяснить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клиническую изменчивость и обобщить клинические проявления аутосомных хромосомных нарушений;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объясн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генетические мутации как причину синдрома Дауна и резюмировать их роль в клинической вариабельности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аутосомных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хромосомных нарушений;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различные диагностические стратегии для диагностики синдрома Дауна и обобщить принципы диагностики хромосомных нарушений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 лечения синдрома Дауна и обобщить принципы лечения хромосомных нарушений 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обобщить эпидемиологические данные хромосомных нарушений на примере синдрома Дауна;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 синдрома Дауна и обобщить стратегию оценки риска хромосомных нарушений;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многопрофильной команды для проведения генетической диагностики и консультирования, а также соответствующие группы генетической поддержки для пациентов и их семей с хромосомными нарушениями на примере синдрома Дауна;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понимание того, как это может повлиять на решения, принимаемые пациентами;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работать с генетическими базами данных (OMIM и др.);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26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Нарушения полов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хромосом. 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Обзор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хромосомных болезней.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Классификация наследственных болезней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Хромосомные мутации: характеристика, причина, механизмы, частота, фенотипическое проявление, клиническое значение. Диагностика и лечение хромосомных нарушений. Эпидемиология хромосомных нарушений. Синдром Тернера как пример хромосомных заболеваний связанных с гоносомами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признаки и симптомы, причины, механизм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(клинические и генетические варианты), диагностика, ведение пациентов (профилактика и лечение), прогноз, эпидемиология.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142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клинические признаки синдрома Тернера и объяснить его клиническую вариабельность и обобщить клинические проявления гоносомных хромосомных нарушений;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2.  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бъяснить генетический механизм возникновения синдрома Тернера и резюмировать их роль в клинической вариабельности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гоносомных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хромосомных заболеваний 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 сравнить различные диагностические стратегии синдрома Тернера и обобщ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принципы диагностики гоносомных хромосомных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обсу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ди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соответствующие этические и правовые вопросы;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 сравнить и сопоставить различные стратегии лечения синдрома Тернера и обобщить принципы лечения гоносомных хромосомных нарушений (профилактика, лечение) и обсудить соответствующие этические и юридические вопросы.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бобщить эпидемиологические данные по гоносомным хромосомным нарушениям на примере синдрома Тернера;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 рассчитать риск синдрома Тернера и обобщить стратегию оценки риска для гоносомных хромосомных нарушений;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определить членов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мультидисциплинарн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команд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для проведения генетической диагностики и консультирования, а также соответствующие группы генетической поддержки для пациентов и их семей с гоносомными хромосомными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нарушениями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 примере синдрома Тернера;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 обсудить влияние диагноза генетического заболевания на человека и семью;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 демонстрировать уважение к религиозным, культурным, социальным и этическим убеждениям пациента и понимание того, как это может повлиять на решения, принимаемые пациентами.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 работать с генетическими базами данных (OMIM и др.).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 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окончить mind 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наследственных болезней 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обсудить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принципы их классификации;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13. обобщить генетические и медицинские аспекты хромосомных нарушений: фенотипические проявления, причины, механизмы, эпидемиология, принципы и методы профилактики, диагностики и лечения;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2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Классические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аутосомн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наслед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патогене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патогенетические механизмы, эпидемиология и лечение. Классификация классических мендел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Генные мутации: характеристик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причин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механизмы, частота, фенотипическ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проявлени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клиническое значение. Диагностика и лечение классических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Эпидемиология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моно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генных заболеваний, прогноз. Муковисцидоз как пример аутосомно-рецессивного заболевания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признаки и симптомы, причины,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механизмы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(клинические и генетические варианты), диагностика, лечение (профилактика и лечение), прогноз, эпидемиология.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составить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моногенных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) и объяснить принципы их классификации;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284" w:hanging="284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клинические признаки муковисцидоза и объяснить его клиническую изменчивость и обобщить клинические проявления аутосомных (доминантных и рецессивных) мендел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бъяснить механизм аутосомно-рецессивных мутаций муковисцидоза и обобщить их роль в клинической вариабельности этого заболевания и аутосомных (доминантных и рецессивных) моногенных заболеваний;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и сопоставить различные стратегии диагностики муковисцидоза и обобщить принципы диагностики аутосомных (доминантных и рецессивных) моногенных заболеваний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 лечения муковисцидоза и обобщить принципы лечения аутосомных (доминантных и рецессивных) моногенных заболеваний 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бобщить эпидемиологические особенности аутосомных (доминантных и рецессивных) моногенных заболеваний на примере муковисцидоза;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 муковисцидоза и обобщить стратегию оценки риска аутосомных (доминантных и рецессивных) моногенных заболеваний;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мультидисциплинарной группы для проведения генетической диагностики и консультирования, а также соответствующие группы генетической поддержки для пациентов и их семей с аутосомными (доминантными и рецессивными) моногенными заболеваниями на примере муковисцидоза;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понимание того, как это может повлиять на решения, принимаемые пациентами;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работать с генетическими базами данных (OMIM и др.);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13. продемонстрировать понимание генетических и медицинских аспектов хромосомных нарушений на коллоквиуме;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Классические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аутосомн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наслед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Классификации, патогенетические механизмы, эпидемиология и лечение. Классификация классических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Генные мутации: характеристика, причина, механизмы, частота, фенотипическое проявление, клиническое значение. Диагностика и лечение классических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Эпидемиология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моно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генных заболеваний, прогноз. Муковисцидоз как пример аутосомно-рецессивного заболевания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- продолжение): признаки и симптомы, причины, механизмы (клинические и генетические варианты), диагностика, лечение (профилактика и лечение), прогноз, эпидемиология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составить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моногенных заболеваний (мендел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) и объяснить принципы их классификации;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клинические признаки муковисцидоза и объяснить его клиническую изменчивость и обобщить клинические проявления аутосомных (доминантных и рецессивных)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бъяснить механизм аутосомно-рецессивных мутаций муковисцидоза и обобщить их роль в клинической вариабельности этого заболевания и аутосомных (доминантных и рецессивных) моногенных заболеваний;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и сопоставить различные стратегии диагностики муковисцидоза и обобщить принципы диагностики аутосомных (доминантных и рецессивных) моногенных заболеваний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 лечения муковисцидоза и обобщить принципы лечения аутосомных (доминантных и рецессивных) моногенных заболеваний 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бобщить эпидемиологические особенности аутосомных (доминантных и рецессивных) моногенных заболеваний на примере муковисцидоза;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 муковисцидоза и обобщить стратегию оценки риска аутосомных (доминантных и рецессивных) моногенных заболеваний;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мультидисциплинарной группы для проведения генетической диагностики и консультирования, а также соответствующие группы генетической поддержки для пациентов и их семей с аутосомными (доминантными и рецессивными) моногенными заболеваниями на примере муковисцидоза;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понимание того, как это может повлиять на решения, принимаемые пациентами;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работать с генетическими базами данных (OMIM и др.);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Классические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наследование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сцепленное с полом. 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патогенетические механизмы, эпидемиология и лечение. Классификация классических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Генные мутации: характеристика, причин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механизмы, частота, фенотипическое проявление, клиническое значение. Диагностика и лечение классических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Эпидемиология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моно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генных заболеваний, прогноз. Гемофилия как пример Х-сцепленных заболеваний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признаки и симптомы, причины, механизмы (клинические и генетические варианты), диагностика, ведение (профилактика и лечение), прогноз, эпидемиология.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составить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моногенных заболеваний (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) и объяснить принципы их классификации;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клинические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проявления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гемофилии и объяснить ее клиническую изменчивость и обобщить клинические проявления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сцепленных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с полом;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объяснять механизм генетических мутаций при гемофилии и резюмировать их роль в клинической вариабельности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менделирующих заболеваний сцепленных с полом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и противопоста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различные стратегии диагностики гемофилии и обобщ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принципы диагностики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менделирующих заболеваний сцепленных с полом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обсу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ди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связанные с этим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 лечения гемофилии и обобщить принципы лечения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менделирующих заболеваний сцепленных с полом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(профилактика, лечение),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бобщить эпидемиологические данные 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менделирующим заболеваниям сцепленных с полом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 примере гемофилии.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 гемофилии и обобщить стратегию оценки риска для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менделирующих заболеваний сцепленных с полом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многопрофильной команды для проведения генетической диагностики и консультирования, а также соответствующие группы генетической поддержки для пациентов и их семей с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менделирующими заболеваниями сцепленных с полом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, на примере гемофилии;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понимать, как это может повлиять на решения, принимаемые пациентами.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аботать с генетическими базами данных (OMIM и др.).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Практические занятия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7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Коллоквиум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«Введение в медицинскую генетику. Хромосомные болезни.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Классические менделирующие заболевания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Неменделирующие генетические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Причины, классификаци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патогенетические механизмы, эпидемиология, диагностика и лечение. Митохондриальные заболевания. Геномный импринтинг. Эпигенетика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депрессии. Тринуклеотидные повторные нарушения. Болезнь Хантингтона как пример неменделирующих генетических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заболеваний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признаки и симптомы, причины, механизмы (клинические и генетические варианты), диагностика, лечение (профилактика и лечение), прогноз, эпидемиология.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Резюме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моногенных заболеваний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составить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неменделирующих генетических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и объяснить принципы их классификации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клинические признаки болезни Хантингтона и объяснить ее клиническую изменчивость и обобщить клинические проявления эт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заболевани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объяснить механизм генетических мутаций болезни Хантингтона и обобщить их роль в клинической вариабельности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неменделирующих генетических заболевани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и сопоставить различные диагностические стратегии болезни Хантингтона и обобщить принципы диагностики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неменделирующих генетических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 лечения болезни Хантингтона и обобщить принципы лечения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неменделирующих генетических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обобщить эпидемиологические данные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неменделирующих генетических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на примере болезни Хантингтона;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 болезни Хантингтона и обобщить стратегию оценки риска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неменделирующих генетических 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мультидисциплинарной группы для проведения генетической диагностики и консультирования, а также соответствующие группы генетической поддержки для пациентов и их семей с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неменделирующими генетическими заболеваниями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на примере болезни Хантингтона;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понимать, как это может повлиять на решения, принимаемые пациентами.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аботать с генетическими базами данных (OMIM и др.).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426" w:hanging="42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13. 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обобщить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генетические и медицинские аспекты моногенных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фенотипические проявления, причины, механизмы, эпидемиология, принципы и методы профилактики, диагностики и лечения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Практические занятия 8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Неменделирующие генетические заболевания.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Причины, классификация, патогенетические механизмы, эпидемиология, диагностика и лечение. Митохондриальные заболевания. Геномный импринтинг. Эпигенетика депрессии. Тринуклеотидные повторные нарушения. Болезнь Хантингтона как пример неменделирующих генетических заболеваний (case-study): признаки и симптомы, причины, механизмы (клинические и генетические варианты), диагностика, лечение (профилактика и лечение), прогноз, эпидемиология. Резюме моногенных заболеваний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1.8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 составить mind-map неменделирующих генетических заболеваний и объяснить принципы их классификации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идентифицировать  клинические признаки болезни Хантингтона и объяснить ее клиническую изменчивость и обобщить клинические проявления этих заболеваний;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 объяснить механизм генетических мутаций болезни Хантингтона и обобщить их роль в клинической вариабельности неменделирующих генетических заболеваний;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 сравнить и сопоставить различные диагностические стратегии болезни Хантингтона и обобщить принципы диагностики неменделирующих генетических заболеваний 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 сравнить и сопоставить различные стратегии лечения болезни Хантингтона и обобщить принципы лечения неменделирующих генетических заболеваний 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 обобщить эпидемиологические данные неменделирующих генетических заболеваний на примере болезни Хантингтона;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 рассчитать риск болезни Хантингтона и обобщить стратегию оценки риска неменделирующих генетических заболеваний;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 определить членов мультидисциплинарной группы для проведения генетической диагностики и консультирования, а также соответствующие группы генетической поддержки для пациентов и их семей с неменделирующими генетическими заболеваниями на примере болезни Хантингтона;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 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понимать, как это может повлиять на решения, принимаемые пациентами.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11. работать с генетическими базами данных (OMIM и др.).   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42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13. обобщить генетические и медицинские аспекты моногенных заболеваний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фенотипические проявления, причины, механизмы, эпидемиология, принципы и методы профилактики, диагностики и лечения.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Основы популяционной генетики.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Демографические характеристики, типы популяций,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брачная структура популяции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генетические характеристики населения. Закон Харди-Вайнберга. Генетическ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ий груз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популяций: понятие и медицинское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1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охарактеризовать популяционные и генетические процессы: мутаци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, отбор, миграци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дрейф генов.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 объяснить закономерности распределения генов, составляющих генофонд, включая гены, определяющие наследственные заболевания человека, и установить связи со случаями заболеваний, которые обсуждались ранее;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рассчитать распределение генов и генотипов заболевания в заданных генетических случаях;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босновать важность изучения наследственных заболеваний в популяциях человека, их генетического разнообразия, определения частот отдельных заболеваний и оценки общей нагрузки наследственных болезней человека.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бъяснит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феномен генетическо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груза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человека и обсудит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наследственные болезни как часть генетическо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груза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бсудить важность определения генетического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груза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наследственных болезней в популяциях человека, изучение величины и структуры генетического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груза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наследственных болезней для определения объемов медицинской, социальной и реабилитационной помощи населению.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продемонстрировать понимание генетических и медицинских аспектов мендел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ирующих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неменделирующих генетических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заболеваний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 коллоквиуме.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Основы популяционной генетики. 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Демографические характеристики, типы популяций, брачн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структура популяции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генетические характеристики населения. Закон Харди-Вайнберга. Генетическая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груз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популяций: понятие и медицинское значение (TBL).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характериз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популяционные и генетические процессы: мутаци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, отбор, миграци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дрейф генов.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бъясн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закономерности распределения генов, составляющих генофонд, включая гены, которые определяют наследственные заболевания человека и устанавливают связи со случаями заболеваний, которые обсуждались ранее;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нать, как применять равновесие Харди-Вайнберга и решать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задачи на определение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частот генотипа и аллелей.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нтерпретир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сценарии о факторах, ответственных за генетическую изменчивость в популяциях и между ними.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босновать важность изучения наследственных заболеваний в популяциях человека, их генетического разнообразия, выявления частот отдельных заболеваний и оценки обще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го груза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наследственных болезней человека.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бъяснит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феномен генетического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груза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человека и обсудит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наследственные заболевания как часть генетического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груза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бсудить важность определения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генетического груза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наследственных болезней в популяциях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человека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, изучения масштабов и структуры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генетического груза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наследственных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заболеваний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для определения объемов медицинской, социальной и реабилитационной помощи населению.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11-12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Полигенные многофакторные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заболевания.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Характеристика, причин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механизмы, частота, фенотипическое проявление, клиническая значимость. Диагностика и лечение полигенных заболеваний. Эпидемиология полигенных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 Сахарный диабет как пример полигенных многофакторных заболеваний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признаки и симптомы, классификация, причины, механизм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(клинические и генетические варианты), диагностика, ведение (профилактика и лечение), прогноз, эпидемиология. Как работает инсулин. Роль глюкозы. Предиабет: причины и группы риска. Отличия диабета 1 типа и диабета 2 типа. Осложнения.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продолжить работу над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наследственных заболеваний и объяснить принципы классификации полигенных 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;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клинические признаки сахарного диабета и объяснить его клиническую вариабельность и обобщить клинические проявления полигенных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объяснить механизм полигенного наследования и обобщить их роль в клинической вариабельности полигенных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заболеваний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сравнить и противопоста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ви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различные стратегии генетического профилирования сахарного диабета и обобщ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принципы диагностики и генетического скрининга полигенных заболеваний и обсуд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связанные с этим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сравнить и сопоставить различные стратегии лечения сахарного диабета и обобщить принципы лечения полигенных заболеваний 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бобщить эпидемиологические данные полигенных заболеваний на примере сахарного диабета;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рассчитать риск сахарного диабета и обобщить стратегии оценки риска полигенных заболеваний;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определить членов многопрофильной команды для проведения генетической диагностики и консультирования, а также соответствующие группы генетической поддержки для пациентов и их семей с полигенными заболеваниями на примере сахарного диабета;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9. 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обсудить влияние диагноза генетического заболевания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понимать, как это может повлиять на решения, принимаемые пациентами.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аботать с генетическими базами данных (OMIM и др.).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13. обобщить генетические и медицинские аспекты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поли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генных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заболеваний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фенотипические проявления, причины, механизмы, эпидемиология, принципы и методы профилактики, диагностики и лечения;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Генетика и геномика рака. 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Гены рака. Наследственные синдромы рака.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Наследственное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возникновение рака. Спорадический рак и его генетические основы. Генетические технологии в профилактике, в диагностике и в терапии рака.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2) 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Рак молочной железы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): причины и генетически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механизмы (клинические и генетические варианты), диагностика, ведение (профилактика и лечение), прогноз, эпидемиология.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продолжить работу над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наследственных болезней и объяснить принципы их классификации.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 определить клинические особенности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рака молочной железы 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объяснить его распространенность в течени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жизни, генетическую изменчивость и обобщить данные о наследственных синдромах рака и синдромах с семейным раком;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объясн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генетические механизмы онкогенеза на примере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рака молочной железы 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резюмировать их роль в клинической изменчивости синдромов наследственного рака и синдромов с семейным раком;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и противопост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ави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различные стратегии диагностики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рака молочной железы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и обобщ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принципы диагностики синдромов наследственного рака и синдромов семейного рака и обсуд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лечения рака молочной железы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и обобщить принципы лечения синдромов наследственного рака и синдромов семейного рака 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обобщить эпидемиологические данные синдромов наследственного рака и синдромов с семейным раком на примере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 рака молочной железы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рака молочной железы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 и обобщить стратегии оценки риска для синдромов наследственного рака и синдромов с семейным раком;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многопрофильной команды для проведения генетической диагностики и консультирования, а также соответствующие группы генетической поддержки для пациентов и их семей с синдромами наследственного рака и синдромами с семейным раком на примере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рака молочной железы.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бсудить влияние диагностики синдромов наследственного рака и синдромов с семейным раком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понимать, как это может повлиять на решения, принимаемые пациентами.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аботать с генетическими базами данных (OMIM и др.).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13. обобщить генетические и медицинские аспекты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поли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генных нарушений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фенотипические проявления, причины, механизмы, эпидемиология, принципы и методы профилактики, диагностики и лечения;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Полигенные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заболевания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 пороки развития.</w:t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Классификация, причины, механизмы,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показатели распространенности, фенотипические проявления, клиническое значение.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Дефекты нервной трубки (ДНТ) 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качестве примера пороков развития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: определение, виды, причины, механизмы, диагностика, профилактика, эпидемиология и лечение.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 продолжить работу над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наследственных болезней и объяснить принципы их классификации.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идентифицировать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клинические особенности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объяснить их клиническую изменчивость и обобщить клинические проявления порок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развития;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 объяснять механизм генетических причин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резюмировать их роль в клинической вариабельности пороков развития в целом;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 сравнить и сопоставить различные стратегии диагностики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обобщить принципы диагностики пороков развития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 сравнить и сопоставить различные стратегии лечения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и обобщить принципы управления пороками развития (профилактика, лечение) и обсудить соответствующие этические и правовые вопросы;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6. обобщить эпидемиологические данные пороков развития на примере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7. рассчитать риск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обобщить стратегию оценки риска пороков развития;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8. определить членов многопрофильной команды для проведения генетической диагностики и консультирования, а также соответствующие группы генетической поддержки для пациентов и их семей с пороками развития на примере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 обсудить влияние диагноза порока развития на человека и семью;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10. демонстрировать уважение к религиозным, культурным, социальным и этическим убеждениям пациента и понимать, как это может повлиять на решения, принимаемые пациентами;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11. работа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ть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с генетическими базами данных (OMIM и др.);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12. 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425" w:hanging="425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Коллоквиум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«Неменделирующие генетические заболевания. Популяционная генетика. Полигенные многофакторные заболевания»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Полигенные нарушения: пороки развития.</w:t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Содержание: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Классификация, причины, механизмы,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показатели распространенности, фенотипические проявления, клиническое значение.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Дефекты нервной трубки (ДНТ) 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качестве примера пороков развития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case-study продолжение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: определение, виды, причины, механизмы, диагностика, профилактика, эпидемиология и лечение.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Максимальное количество баллов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продолжить работу над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mind-map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наследственных болезней и объяснить принципы их классификации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определить клинические особенности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объяснить его клиническую вариабельность и обобщить клинические проявления порок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объяснить механизм генетических причин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обобщить их роль в клинической вариабельности пороков 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сравнить и противопостав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различные стратегии диагностики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обобщ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принципы диагностики пороков развития и обсуд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ть соответствующие этические и юридические вопросы;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сравнить и сопоставить различные стратегии лечения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и обобщить принципы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ведения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порок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развития (профилактика, лечение) и обсудить соответствующие этические и правовые вопросы;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обобщить эпидемиологические данные пороков развития на примере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рассчитать риск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 и обобщить стратегию оценки риска пороков 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определить членов многопрофильной команды для проведения генетической диагностики и консультирования, а также соответствующих групп генетической поддержки для пациентов и их семей с пороками развития на примере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ДНТ;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обсудить влияние диагноза порока развития на человека и семью;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продемонстрировать уважение к религиозным, культурным, социальным и этическим убеждениям пациента и понять, как это может повлиять на решения, принимаемые пациентами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работать с генетическими базами данных (OMIM и др.).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продемонстрировать готовность и желание учиться с готовностью слушать и учиться у сверстников и пациентов;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обобщить генетические и медицинские аспекты генетики развития: фенотипические проявления пороков развития, причины, механизмы, эпидемиология, принципы и методы профилактики, диагностики и лечения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продемонстрировать понимание генетических и медицинских аспектов популяционной генетики и полигенных многофакторных нарушений на коллоквиуме.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566" w:hanging="56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566" w:hanging="566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МЕТОДИЧЕСКАЯ ИНСТРУКЦИЯ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обеспечить понимание патогенеза, методов диагностики и лечения генетически детерминированных и наследственных заболеваний, развить навыки решения проблем, командной работы и самообучения.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применять знания о молекулярно-генетических аспектах генетически детерминированных заболеваний (хромосомных, моногенных, полигенных); понимать принципы генетической диагностики и медико-генетического консультирования.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понимать биохимические процессы в основных патологических состояниях и генетически обусловленных заболеваниях.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интерпретировать результаты конкретных методов молекулярно-генетической диагностики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понимать роль соответствующих факторов риска заболеваний для принятия решений с целью их предотвращения.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интегрировать знания о генетике человека в целях диагностики и индивидуального лечения патологии человека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продемонстрировать способность выявлять пробелы в обучении и разрабатывать стратегии для расширения собственных знаний и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7"/>
        </w:numPr>
        <w:shd w:fill="ffffff" w:val="clear"/>
        <w:ind w:left="426" w:hanging="426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эффективно общаться с другими студентами и преподавателями относительно медицинской и научной информации, четко формулировать их мнения при обсуждении и эффективно работать в качестве члена команды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График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12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Ознакомьтесь с основной и дополнительной литературой, используйте учебники, программы и направления, ресурсы Интернета для подготовки к семинарам.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2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Будьте готовы к занятиям и активно участвуйте в обсуждении конкретных случаев и групповых занятиях по решению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2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Используйте примеры (в этом числе случаев и ваш собственный опыт, изученный ранее) для иллюстрации теоретического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2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Используйте различные инструменты для изучения, обсуждения и визуализации мыслей - рисование, интеллект-карты, 3d-моделирование.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2"/>
        </w:numPr>
        <w:shd w:fill="ffffff" w:val="clear"/>
        <w:ind w:left="566" w:hanging="566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Используйте групповую работу с кейсами для развития навыков командной работы, общения, решения проблем и самообучения.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Общая фармакология</w:t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</w:t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highlight w:val="white"/>
        </w:rPr>
      </w:pPr>
      <w:bookmarkStart w:colFirst="0" w:colLast="0" w:name="_heading=h.2et92p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Введение в фармакологию. Значение предмета. Лекарственные формы. Рецептура.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Дайте определение термину фармакология.</w:t>
      </w:r>
    </w:p>
    <w:p w:rsidR="00000000" w:rsidDel="00000000" w:rsidP="00000000" w:rsidRDefault="00000000" w:rsidRPr="00000000" w14:paraId="00000114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различные области фармакологии.</w:t>
      </w:r>
    </w:p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Дайте определение термину МНН.</w:t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Опишите различные лекарственные формы.</w:t>
      </w:r>
    </w:p>
    <w:p w:rsidR="00000000" w:rsidDel="00000000" w:rsidP="00000000" w:rsidRDefault="00000000" w:rsidRPr="00000000" w14:paraId="00000117">
      <w:pPr>
        <w:ind w:firstLine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firstLine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2</w:t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Фармакокинетика. Принципы взаимодействия человеческого организма с лекарствами. Абсорбция, распределение химических веществ. Биотрансформация и выведение химических веществ.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1C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1D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Опишите типы способов введения лекарств, их преимущества и недостатки.</w:t>
      </w:r>
    </w:p>
    <w:p w:rsidR="00000000" w:rsidDel="00000000" w:rsidP="00000000" w:rsidRDefault="00000000" w:rsidRPr="00000000" w14:paraId="0000011E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Оцените механизмы всасывания лекарств.</w:t>
      </w:r>
    </w:p>
    <w:p w:rsidR="00000000" w:rsidDel="00000000" w:rsidP="00000000" w:rsidRDefault="00000000" w:rsidRPr="00000000" w14:paraId="0000011F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биодоступность и ее клиническое значение.</w:t>
      </w:r>
    </w:p>
    <w:p w:rsidR="00000000" w:rsidDel="00000000" w:rsidP="00000000" w:rsidRDefault="00000000" w:rsidRPr="00000000" w14:paraId="00000120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Объясните дозу и ее виды.</w:t>
      </w:r>
    </w:p>
    <w:p w:rsidR="00000000" w:rsidDel="00000000" w:rsidP="00000000" w:rsidRDefault="00000000" w:rsidRPr="00000000" w14:paraId="00000121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Оцените выведение лекарств через почки, желчь, легкие, грудное молоко.</w:t>
      </w:r>
    </w:p>
    <w:p w:rsidR="00000000" w:rsidDel="00000000" w:rsidP="00000000" w:rsidRDefault="00000000" w:rsidRPr="00000000" w14:paraId="00000122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Опишите параметры фармакокинетики.</w:t>
      </w:r>
    </w:p>
    <w:p w:rsidR="00000000" w:rsidDel="00000000" w:rsidP="00000000" w:rsidRDefault="00000000" w:rsidRPr="00000000" w14:paraId="00000123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понятие биотрансформации.</w:t>
      </w:r>
    </w:p>
    <w:p w:rsidR="00000000" w:rsidDel="00000000" w:rsidP="00000000" w:rsidRDefault="00000000" w:rsidRPr="00000000" w14:paraId="00000124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Объясните фармакокинетику лекарств при дисфункции органов.</w:t>
      </w:r>
    </w:p>
    <w:p w:rsidR="00000000" w:rsidDel="00000000" w:rsidP="00000000" w:rsidRDefault="00000000" w:rsidRPr="00000000" w14:paraId="00000125">
      <w:pPr>
        <w:ind w:left="7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3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Фармакодинамика. Рецепторы. Принципы взаимодействия человеческого организма с лекарствами.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29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2A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Проанализировать виды рецепторов и фармакологические эффекты препаратов.</w:t>
      </w:r>
    </w:p>
    <w:p w:rsidR="00000000" w:rsidDel="00000000" w:rsidP="00000000" w:rsidRDefault="00000000" w:rsidRPr="00000000" w14:paraId="0000012B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Напишите схему рецептора и его структуру.</w:t>
      </w:r>
    </w:p>
    <w:p w:rsidR="00000000" w:rsidDel="00000000" w:rsidP="00000000" w:rsidRDefault="00000000" w:rsidRPr="00000000" w14:paraId="0000012C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различные типы связи химических веществ с рецепторами.</w:t>
      </w:r>
    </w:p>
    <w:p w:rsidR="00000000" w:rsidDel="00000000" w:rsidP="00000000" w:rsidRDefault="00000000" w:rsidRPr="00000000" w14:paraId="0000012D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Объясните мишени действия лекарственных средств.</w:t>
      </w:r>
    </w:p>
    <w:p w:rsidR="00000000" w:rsidDel="00000000" w:rsidP="00000000" w:rsidRDefault="00000000" w:rsidRPr="00000000" w14:paraId="0000012E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Проанализировать различные механизмы действия лекарств.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ind w:left="283.46456692913375" w:hanging="283.46456692913375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Напишите схему воздействия агониста и антагониста.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термины синергизм, антагонизм, агонизм.</w:t>
      </w:r>
    </w:p>
    <w:p w:rsidR="00000000" w:rsidDel="00000000" w:rsidP="00000000" w:rsidRDefault="00000000" w:rsidRPr="00000000" w14:paraId="00000131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Объясните лекарственные взаимодействия и их типы.</w:t>
      </w:r>
    </w:p>
    <w:p w:rsidR="00000000" w:rsidDel="00000000" w:rsidP="00000000" w:rsidRDefault="00000000" w:rsidRPr="00000000" w14:paraId="00000132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4</w:t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ПНС. Холинергические препараты. Ацетилхолин, его воздействие на здоровый организм человека. M и N холинорецепторы, разные подтипы.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37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Проанализируйте структуру и физиологию холинергического синапса.</w:t>
      </w:r>
    </w:p>
    <w:p w:rsidR="00000000" w:rsidDel="00000000" w:rsidP="00000000" w:rsidRDefault="00000000" w:rsidRPr="00000000" w14:paraId="00000138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различия между симпатической и парасимпатической нервной системами.</w:t>
      </w:r>
    </w:p>
    <w:p w:rsidR="00000000" w:rsidDel="00000000" w:rsidP="00000000" w:rsidRDefault="00000000" w:rsidRPr="00000000" w14:paraId="00000139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синтез ацетилхолина.</w:t>
      </w:r>
    </w:p>
    <w:p w:rsidR="00000000" w:rsidDel="00000000" w:rsidP="00000000" w:rsidRDefault="00000000" w:rsidRPr="00000000" w14:paraId="0000013A">
      <w:pPr>
        <w:ind w:left="720" w:hanging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Найдите разницу между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 и N холинорецепторами.</w:t>
      </w:r>
    </w:p>
    <w:p w:rsidR="00000000" w:rsidDel="00000000" w:rsidP="00000000" w:rsidRDefault="00000000" w:rsidRPr="00000000" w14:paraId="0000013B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препараты, стимулирующие холинорецепторы.</w:t>
      </w:r>
    </w:p>
    <w:p w:rsidR="00000000" w:rsidDel="00000000" w:rsidP="00000000" w:rsidRDefault="00000000" w:rsidRPr="00000000" w14:paraId="0000013C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Найдите разницу между неостигмином и физостигмином.</w:t>
      </w:r>
    </w:p>
    <w:p w:rsidR="00000000" w:rsidDel="00000000" w:rsidP="00000000" w:rsidRDefault="00000000" w:rsidRPr="00000000" w14:paraId="0000013D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острую токсичность никотина и ее особенности.</w:t>
      </w:r>
    </w:p>
    <w:p w:rsidR="00000000" w:rsidDel="00000000" w:rsidP="00000000" w:rsidRDefault="00000000" w:rsidRPr="00000000" w14:paraId="0000013E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Напишите рецепт на прозерин, цититон, пилокарпин.</w:t>
      </w:r>
    </w:p>
    <w:p w:rsidR="00000000" w:rsidDel="00000000" w:rsidP="00000000" w:rsidRDefault="00000000" w:rsidRPr="00000000" w14:paraId="0000013F">
      <w:pPr>
        <w:ind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5</w:t>
      </w:r>
    </w:p>
    <w:p w:rsidR="00000000" w:rsidDel="00000000" w:rsidP="00000000" w:rsidRDefault="00000000" w:rsidRPr="00000000" w14:paraId="00000141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Холиноблокаторы.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43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44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Опишите препараты, блокирующие холинорецепторы.</w:t>
      </w:r>
    </w:p>
    <w:p w:rsidR="00000000" w:rsidDel="00000000" w:rsidP="00000000" w:rsidRDefault="00000000" w:rsidRPr="00000000" w14:paraId="00000145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Найдите разницу между М и N холиноблокаторами.</w:t>
      </w:r>
    </w:p>
    <w:p w:rsidR="00000000" w:rsidDel="00000000" w:rsidP="00000000" w:rsidRDefault="00000000" w:rsidRPr="00000000" w14:paraId="00000146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острую токсичность атропина и ее особенности.</w:t>
      </w:r>
    </w:p>
    <w:p w:rsidR="00000000" w:rsidDel="00000000" w:rsidP="00000000" w:rsidRDefault="00000000" w:rsidRPr="00000000" w14:paraId="00000147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Напишите рецепт на атропин, платифиллин, пирензепин.</w:t>
      </w:r>
    </w:p>
    <w:p w:rsidR="00000000" w:rsidDel="00000000" w:rsidP="00000000" w:rsidRDefault="00000000" w:rsidRPr="00000000" w14:paraId="00000148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реактиваторы холинэстеразы.</w:t>
      </w:r>
    </w:p>
    <w:p w:rsidR="00000000" w:rsidDel="00000000" w:rsidP="00000000" w:rsidRDefault="00000000" w:rsidRPr="00000000" w14:paraId="00000149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Найдите разницу между атропином и реактиватором холинэстеразы.</w:t>
      </w:r>
    </w:p>
    <w:p w:rsidR="00000000" w:rsidDel="00000000" w:rsidP="00000000" w:rsidRDefault="00000000" w:rsidRPr="00000000" w14:paraId="0000014A">
      <w:pPr>
        <w:ind w:hanging="72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Практическое занятие 6</w:t>
      </w:r>
    </w:p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ПНС. Адренергические препараты. Норадреналин и адреналин, их функции в здоровом организме человека. Альфа- и бета-адренорецепторы, разные подтипы.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D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4E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4F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Проанализируйте структуру и физиологию адренергического синапса.</w:t>
      </w:r>
    </w:p>
    <w:p w:rsidR="00000000" w:rsidDel="00000000" w:rsidP="00000000" w:rsidRDefault="00000000" w:rsidRPr="00000000" w14:paraId="00000150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Напишите локализацию адренорецепторов альфа, бета.</w:t>
      </w:r>
    </w:p>
    <w:p w:rsidR="00000000" w:rsidDel="00000000" w:rsidP="00000000" w:rsidRDefault="00000000" w:rsidRPr="00000000" w14:paraId="00000151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Напишите основные эффекты адреналина в организме. </w:t>
      </w:r>
    </w:p>
    <w:p w:rsidR="00000000" w:rsidDel="00000000" w:rsidP="00000000" w:rsidRDefault="00000000" w:rsidRPr="00000000" w14:paraId="00000152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Объясните клиническое значение адреналина и норадреналина.</w:t>
      </w:r>
    </w:p>
    <w:p w:rsidR="00000000" w:rsidDel="00000000" w:rsidP="00000000" w:rsidRDefault="00000000" w:rsidRPr="00000000" w14:paraId="00000153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Объясните побочные эффекты адреналина.</w:t>
      </w:r>
    </w:p>
    <w:p w:rsidR="00000000" w:rsidDel="00000000" w:rsidP="00000000" w:rsidRDefault="00000000" w:rsidRPr="00000000" w14:paraId="00000154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Напишите рецепт на адреналин, норадреналин.</w:t>
      </w:r>
    </w:p>
    <w:p w:rsidR="00000000" w:rsidDel="00000000" w:rsidP="00000000" w:rsidRDefault="00000000" w:rsidRPr="00000000" w14:paraId="00000155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Проанализируйте разницу между альфа и бета адреномиметиками.</w:t>
      </w:r>
    </w:p>
    <w:p w:rsidR="00000000" w:rsidDel="00000000" w:rsidP="00000000" w:rsidRDefault="00000000" w:rsidRPr="00000000" w14:paraId="00000156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Объясните клиническое значение альфа-адреномиметиков.</w:t>
      </w:r>
    </w:p>
    <w:p w:rsidR="00000000" w:rsidDel="00000000" w:rsidP="00000000" w:rsidRDefault="00000000" w:rsidRPr="00000000" w14:paraId="00000157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Объясните клиническое значение бета-адреномиметиков.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 Опишите основные эффекты симпатомиметиков, понятие тахифилаксии.</w:t>
      </w:r>
    </w:p>
    <w:p w:rsidR="00000000" w:rsidDel="00000000" w:rsidP="00000000" w:rsidRDefault="00000000" w:rsidRPr="00000000" w14:paraId="00000159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10. Напишите рецепт на мезатон, галазолин, сальбутамол, эфедрин.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7</w:t>
      </w:r>
    </w:p>
    <w:p w:rsidR="00000000" w:rsidDel="00000000" w:rsidP="00000000" w:rsidRDefault="00000000" w:rsidRPr="00000000" w14:paraId="0000015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Адреноблокаторы. Антагонисты альфа и бета-адренорецепторов.</w:t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5E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5F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1. Проанализируйте разницу между альфа и бета адреноблокаторами.</w:t>
      </w:r>
    </w:p>
    <w:p w:rsidR="00000000" w:rsidDel="00000000" w:rsidP="00000000" w:rsidRDefault="00000000" w:rsidRPr="00000000" w14:paraId="00000160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2. Объясните клиническое значение альфа-адреноблокаторов.</w:t>
      </w:r>
    </w:p>
    <w:p w:rsidR="00000000" w:rsidDel="00000000" w:rsidP="00000000" w:rsidRDefault="00000000" w:rsidRPr="00000000" w14:paraId="00000161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3. Объясните клиническое значение бета-адреноблокаторов.</w:t>
      </w:r>
    </w:p>
    <w:p w:rsidR="00000000" w:rsidDel="00000000" w:rsidP="00000000" w:rsidRDefault="00000000" w:rsidRPr="00000000" w14:paraId="00000162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Проанализируйте механизм действия симпатолитиков.</w:t>
      </w:r>
    </w:p>
    <w:p w:rsidR="00000000" w:rsidDel="00000000" w:rsidP="00000000" w:rsidRDefault="00000000" w:rsidRPr="00000000" w14:paraId="00000163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Объясните основные и побочные эффекты симпатолитиков.</w:t>
      </w:r>
    </w:p>
    <w:p w:rsidR="00000000" w:rsidDel="00000000" w:rsidP="00000000" w:rsidRDefault="00000000" w:rsidRPr="00000000" w14:paraId="00000164">
      <w:pPr>
        <w:ind w:left="720" w:hanging="72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Напишите рецепт на празозин, тамсулозин, доксазозин, метопролол, пропранолол, атенолол.</w:t>
      </w:r>
    </w:p>
    <w:p w:rsidR="00000000" w:rsidDel="00000000" w:rsidP="00000000" w:rsidRDefault="00000000" w:rsidRPr="00000000" w14:paraId="00000165">
      <w:pPr>
        <w:ind w:hanging="72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8</w:t>
      </w:r>
    </w:p>
    <w:p w:rsidR="00000000" w:rsidDel="00000000" w:rsidP="00000000" w:rsidRDefault="00000000" w:rsidRPr="00000000" w14:paraId="00000167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Снотворные</w:t>
      </w:r>
    </w:p>
    <w:p w:rsidR="00000000" w:rsidDel="00000000" w:rsidP="00000000" w:rsidRDefault="00000000" w:rsidRPr="00000000" w14:paraId="00000168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– 2,5</w:t>
      </w:r>
    </w:p>
    <w:p w:rsidR="00000000" w:rsidDel="00000000" w:rsidP="00000000" w:rsidRDefault="00000000" w:rsidRPr="00000000" w14:paraId="00000169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6A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механизмы действия гипнотиков.</w:t>
      </w:r>
    </w:p>
    <w:p w:rsidR="00000000" w:rsidDel="00000000" w:rsidP="00000000" w:rsidRDefault="00000000" w:rsidRPr="00000000" w14:paraId="0000016B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функцию снотворных.</w:t>
      </w:r>
    </w:p>
    <w:p w:rsidR="00000000" w:rsidDel="00000000" w:rsidP="00000000" w:rsidRDefault="00000000" w:rsidRPr="00000000" w14:paraId="0000016C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механизмы регуляции ГАМК.</w:t>
      </w:r>
    </w:p>
    <w:p w:rsidR="00000000" w:rsidDel="00000000" w:rsidP="00000000" w:rsidRDefault="00000000" w:rsidRPr="00000000" w14:paraId="0000016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Сравните различные типы снотворных препаратов.</w:t>
      </w:r>
    </w:p>
    <w:p w:rsidR="00000000" w:rsidDel="00000000" w:rsidP="00000000" w:rsidRDefault="00000000" w:rsidRPr="00000000" w14:paraId="0000016E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9</w:t>
      </w:r>
    </w:p>
    <w:p w:rsidR="00000000" w:rsidDel="00000000" w:rsidP="00000000" w:rsidRDefault="00000000" w:rsidRPr="00000000" w14:paraId="00000170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Местные анестетики</w:t>
      </w:r>
    </w:p>
    <w:p w:rsidR="00000000" w:rsidDel="00000000" w:rsidP="00000000" w:rsidRDefault="00000000" w:rsidRPr="00000000" w14:paraId="00000171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– 2,5</w:t>
      </w:r>
    </w:p>
    <w:p w:rsidR="00000000" w:rsidDel="00000000" w:rsidP="00000000" w:rsidRDefault="00000000" w:rsidRPr="00000000" w14:paraId="00000172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73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механизм действия местных анестетиков.</w:t>
      </w:r>
    </w:p>
    <w:p w:rsidR="00000000" w:rsidDel="00000000" w:rsidP="00000000" w:rsidRDefault="00000000" w:rsidRPr="00000000" w14:paraId="00000174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функцию ноцицепторов.</w:t>
      </w:r>
    </w:p>
    <w:p w:rsidR="00000000" w:rsidDel="00000000" w:rsidP="00000000" w:rsidRDefault="00000000" w:rsidRPr="00000000" w14:paraId="00000175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Объяснить механизмы регуляции боли.</w:t>
      </w:r>
    </w:p>
    <w:p w:rsidR="00000000" w:rsidDel="00000000" w:rsidP="00000000" w:rsidRDefault="00000000" w:rsidRPr="00000000" w14:paraId="00000176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Сравните различные местные анестетики</w:t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10</w:t>
      </w:r>
    </w:p>
    <w:p w:rsidR="00000000" w:rsidDel="00000000" w:rsidP="00000000" w:rsidRDefault="00000000" w:rsidRPr="00000000" w14:paraId="00000179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 Противоаллергические средства Стероидные противовоспалительные средства</w:t>
      </w:r>
    </w:p>
    <w:p w:rsidR="00000000" w:rsidDel="00000000" w:rsidP="00000000" w:rsidRDefault="00000000" w:rsidRPr="00000000" w14:paraId="0000017A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– 2,5</w:t>
      </w:r>
    </w:p>
    <w:p w:rsidR="00000000" w:rsidDel="00000000" w:rsidP="00000000" w:rsidRDefault="00000000" w:rsidRPr="00000000" w14:paraId="0000017B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7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механизмы аллергии.</w:t>
      </w:r>
    </w:p>
    <w:p w:rsidR="00000000" w:rsidDel="00000000" w:rsidP="00000000" w:rsidRDefault="00000000" w:rsidRPr="00000000" w14:paraId="0000017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функцию гистамина брадикинина.</w:t>
      </w:r>
    </w:p>
    <w:p w:rsidR="00000000" w:rsidDel="00000000" w:rsidP="00000000" w:rsidRDefault="00000000" w:rsidRPr="00000000" w14:paraId="0000017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Объясните механизмы воспаления.</w:t>
      </w:r>
    </w:p>
    <w:p w:rsidR="00000000" w:rsidDel="00000000" w:rsidP="00000000" w:rsidRDefault="00000000" w:rsidRPr="00000000" w14:paraId="0000017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Сравните различные местные анестетики.</w:t>
      </w:r>
    </w:p>
    <w:p w:rsidR="00000000" w:rsidDel="00000000" w:rsidP="00000000" w:rsidRDefault="00000000" w:rsidRPr="00000000" w14:paraId="00000180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11</w:t>
      </w:r>
    </w:p>
    <w:p w:rsidR="00000000" w:rsidDel="00000000" w:rsidP="00000000" w:rsidRDefault="00000000" w:rsidRPr="00000000" w14:paraId="0000018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Антиангинальные средства.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Антигипертензивные средства. Блокаторы кальциевых каналов, ингибиторы АПФ, диуретики</w:t>
      </w:r>
    </w:p>
    <w:p w:rsidR="00000000" w:rsidDel="00000000" w:rsidP="00000000" w:rsidRDefault="00000000" w:rsidRPr="00000000" w14:paraId="00000184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85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86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Напишите классификацию антиангинальных препаратов.</w:t>
      </w:r>
    </w:p>
    <w:p w:rsidR="00000000" w:rsidDel="00000000" w:rsidP="00000000" w:rsidRDefault="00000000" w:rsidRPr="00000000" w14:paraId="00000187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механизм действия антиангинальных препаратов группы органических нитратов.</w:t>
      </w:r>
    </w:p>
    <w:p w:rsidR="00000000" w:rsidDel="00000000" w:rsidP="00000000" w:rsidRDefault="00000000" w:rsidRPr="00000000" w14:paraId="00000188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Назовите побочные эффекты антиангинальных препаратов.</w:t>
      </w:r>
    </w:p>
    <w:p w:rsidR="00000000" w:rsidDel="00000000" w:rsidP="00000000" w:rsidRDefault="00000000" w:rsidRPr="00000000" w14:paraId="00000189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Объясните цель использования нитратов при лечении стенокардии.</w:t>
      </w:r>
    </w:p>
    <w:p w:rsidR="00000000" w:rsidDel="00000000" w:rsidP="00000000" w:rsidRDefault="00000000" w:rsidRPr="00000000" w14:paraId="0000018A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Напишите рецепт на нитроглицерин, изосорбита динитрат, сустак. </w:t>
      </w:r>
    </w:p>
    <w:p w:rsidR="00000000" w:rsidDel="00000000" w:rsidP="00000000" w:rsidRDefault="00000000" w:rsidRPr="00000000" w14:paraId="0000018B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Классификация антигипертензивных средств.</w:t>
      </w:r>
    </w:p>
    <w:p w:rsidR="00000000" w:rsidDel="00000000" w:rsidP="00000000" w:rsidRDefault="00000000" w:rsidRPr="00000000" w14:paraId="0000018C">
      <w:pPr>
        <w:ind w:left="426" w:hanging="42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Объясните механизм действия ингибиторов АПФ.</w:t>
      </w:r>
    </w:p>
    <w:p w:rsidR="00000000" w:rsidDel="00000000" w:rsidP="00000000" w:rsidRDefault="00000000" w:rsidRPr="00000000" w14:paraId="0000018D">
      <w:pPr>
        <w:ind w:left="426" w:hanging="426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9. Объясните механизм действия блокаторов кальциевых каналов.</w:t>
      </w:r>
    </w:p>
    <w:p w:rsidR="00000000" w:rsidDel="00000000" w:rsidP="00000000" w:rsidRDefault="00000000" w:rsidRPr="00000000" w14:paraId="0000018E">
      <w:pPr>
        <w:ind w:left="426" w:hanging="426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10. Опишите побочные эффекты различных антигипертензивынх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426" w:hanging="426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11. Классификация диуретиков, механизм действия, фармакологические эффекты.</w:t>
      </w:r>
    </w:p>
    <w:p w:rsidR="00000000" w:rsidDel="00000000" w:rsidP="00000000" w:rsidRDefault="00000000" w:rsidRPr="00000000" w14:paraId="00000190">
      <w:pPr>
        <w:ind w:left="426" w:hanging="426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12. Объясните механизм действия и побочные эффекты петлевых диуретиков.</w:t>
      </w:r>
    </w:p>
    <w:p w:rsidR="00000000" w:rsidDel="00000000" w:rsidP="00000000" w:rsidRDefault="00000000" w:rsidRPr="00000000" w14:paraId="00000191">
      <w:pPr>
        <w:ind w:left="426" w:hanging="426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13. Объясните механизм действия и побочные эффекты тиазидных и тиазидоподобных диуретиков.</w:t>
      </w:r>
    </w:p>
    <w:p w:rsidR="00000000" w:rsidDel="00000000" w:rsidP="00000000" w:rsidRDefault="00000000" w:rsidRPr="00000000" w14:paraId="00000192">
      <w:pPr>
        <w:ind w:left="426" w:hanging="426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14. Объясните механизм действия и побочные эффекты калийсберегающих диуретиков.</w:t>
      </w:r>
    </w:p>
    <w:p w:rsidR="00000000" w:rsidDel="00000000" w:rsidP="00000000" w:rsidRDefault="00000000" w:rsidRPr="00000000" w14:paraId="00000193">
      <w:pPr>
        <w:ind w:left="426" w:hanging="426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15. Напишите рецепт на эналаприл, лозартан, фуросемид, гипотиазид, нифедипин, верапамил, клонидин.</w:t>
      </w:r>
    </w:p>
    <w:p w:rsidR="00000000" w:rsidDel="00000000" w:rsidP="00000000" w:rsidRDefault="00000000" w:rsidRPr="00000000" w14:paraId="00000194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195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12</w:t>
      </w:r>
    </w:p>
    <w:p w:rsidR="00000000" w:rsidDel="00000000" w:rsidP="00000000" w:rsidRDefault="00000000" w:rsidRPr="00000000" w14:paraId="0000019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Фармакология системы кроветворения и гемостаза. Антикоагулянты. Фибринолитики. Средства, повышающие свертываемость крови.</w:t>
      </w:r>
    </w:p>
    <w:p w:rsidR="00000000" w:rsidDel="00000000" w:rsidP="00000000" w:rsidRDefault="00000000" w:rsidRPr="00000000" w14:paraId="00000197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98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99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Классификация противоанемических препаратов.</w:t>
      </w:r>
    </w:p>
    <w:p w:rsidR="00000000" w:rsidDel="00000000" w:rsidP="00000000" w:rsidRDefault="00000000" w:rsidRPr="00000000" w14:paraId="0000019A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Объясните побочные эффекты добавок железа.</w:t>
      </w:r>
    </w:p>
    <w:p w:rsidR="00000000" w:rsidDel="00000000" w:rsidP="00000000" w:rsidRDefault="00000000" w:rsidRPr="00000000" w14:paraId="0000019B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препараты витамина B12.</w:t>
      </w:r>
    </w:p>
    <w:p w:rsidR="00000000" w:rsidDel="00000000" w:rsidP="00000000" w:rsidRDefault="00000000" w:rsidRPr="00000000" w14:paraId="0000019C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Опишите показания к применению, противопоказания, побочные эффекты аспирина.</w:t>
      </w:r>
    </w:p>
    <w:p w:rsidR="00000000" w:rsidDel="00000000" w:rsidP="00000000" w:rsidRDefault="00000000" w:rsidRPr="00000000" w14:paraId="0000019D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показания к применению, противопоказания, побочные эффекты клопидогрела.</w:t>
      </w:r>
    </w:p>
    <w:p w:rsidR="00000000" w:rsidDel="00000000" w:rsidP="00000000" w:rsidRDefault="00000000" w:rsidRPr="00000000" w14:paraId="0000019E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Опишите механизм действия тиклопидина.</w:t>
      </w:r>
    </w:p>
    <w:p w:rsidR="00000000" w:rsidDel="00000000" w:rsidP="00000000" w:rsidRDefault="00000000" w:rsidRPr="00000000" w14:paraId="0000019F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Напишите рецепт на аспирин, клопидогрел, ферроплекс.</w:t>
      </w:r>
    </w:p>
    <w:p w:rsidR="00000000" w:rsidDel="00000000" w:rsidP="00000000" w:rsidRDefault="00000000" w:rsidRPr="00000000" w14:paraId="000001A0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Классификация антикоагулянтов.</w:t>
      </w:r>
    </w:p>
    <w:p w:rsidR="00000000" w:rsidDel="00000000" w:rsidP="00000000" w:rsidRDefault="00000000" w:rsidRPr="00000000" w14:paraId="000001A1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  Опишите препараты непрямых антикоагулянтов.</w:t>
      </w:r>
    </w:p>
    <w:p w:rsidR="00000000" w:rsidDel="00000000" w:rsidP="00000000" w:rsidRDefault="00000000" w:rsidRPr="00000000" w14:paraId="000001A2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10. Опишите показания к применению, противопоказания, побочные эффекты гепарина.</w:t>
      </w:r>
    </w:p>
    <w:p w:rsidR="00000000" w:rsidDel="00000000" w:rsidP="00000000" w:rsidRDefault="00000000" w:rsidRPr="00000000" w14:paraId="000001A3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11. Опишите показания к применению, противопоказания, побочные эффекты варфарина.</w:t>
      </w:r>
    </w:p>
    <w:p w:rsidR="00000000" w:rsidDel="00000000" w:rsidP="00000000" w:rsidRDefault="00000000" w:rsidRPr="00000000" w14:paraId="000001A4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12. Опишите механизм действия ривароксабана и дабигатрана.</w:t>
      </w:r>
    </w:p>
    <w:p w:rsidR="00000000" w:rsidDel="00000000" w:rsidP="00000000" w:rsidRDefault="00000000" w:rsidRPr="00000000" w14:paraId="000001A5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13. Опишите механизм действия фибринолитиков.</w:t>
      </w:r>
    </w:p>
    <w:p w:rsidR="00000000" w:rsidDel="00000000" w:rsidP="00000000" w:rsidRDefault="00000000" w:rsidRPr="00000000" w14:paraId="000001A6">
      <w:pPr>
        <w:ind w:left="284" w:hanging="284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13</w:t>
      </w:r>
    </w:p>
    <w:p w:rsidR="00000000" w:rsidDel="00000000" w:rsidP="00000000" w:rsidRDefault="00000000" w:rsidRPr="00000000" w14:paraId="000001A8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Сахарный диабет. Противодиабетические средства. Препараты инсулина.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A9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AA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Опишите различные препараты инсулина.</w:t>
      </w:r>
    </w:p>
    <w:p w:rsidR="00000000" w:rsidDel="00000000" w:rsidP="00000000" w:rsidRDefault="00000000" w:rsidRPr="00000000" w14:paraId="000001AB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побочные эффекты инсулиновых препаратов.</w:t>
      </w:r>
    </w:p>
    <w:p w:rsidR="00000000" w:rsidDel="00000000" w:rsidP="00000000" w:rsidRDefault="00000000" w:rsidRPr="00000000" w14:paraId="000001AC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механизм действия инсулина.</w:t>
      </w:r>
    </w:p>
    <w:p w:rsidR="00000000" w:rsidDel="00000000" w:rsidP="00000000" w:rsidRDefault="00000000" w:rsidRPr="00000000" w14:paraId="000001AD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Напишите рецепт на инсулин.</w:t>
      </w:r>
    </w:p>
    <w:p w:rsidR="00000000" w:rsidDel="00000000" w:rsidP="00000000" w:rsidRDefault="00000000" w:rsidRPr="00000000" w14:paraId="000001AE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синтетические сахароснижающие препараты .</w:t>
      </w:r>
    </w:p>
    <w:p w:rsidR="00000000" w:rsidDel="00000000" w:rsidP="00000000" w:rsidRDefault="00000000" w:rsidRPr="00000000" w14:paraId="000001AF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Опишите побочные эффекты гипогликемических препаратов.</w:t>
      </w:r>
    </w:p>
    <w:p w:rsidR="00000000" w:rsidDel="00000000" w:rsidP="00000000" w:rsidRDefault="00000000" w:rsidRPr="00000000" w14:paraId="000001B0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механизм действия производных сульфанилмочевины.</w:t>
      </w:r>
    </w:p>
    <w:p w:rsidR="00000000" w:rsidDel="00000000" w:rsidP="00000000" w:rsidRDefault="00000000" w:rsidRPr="00000000" w14:paraId="000001B1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Напишите рецепт на глибенкламид, гликлазид, метформин, репаглинид, ситаглиптин, пиоглитазон.</w:t>
      </w:r>
    </w:p>
    <w:p w:rsidR="00000000" w:rsidDel="00000000" w:rsidP="00000000" w:rsidRDefault="00000000" w:rsidRPr="00000000" w14:paraId="000001B2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B3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14</w:t>
      </w:r>
    </w:p>
    <w:p w:rsidR="00000000" w:rsidDel="00000000" w:rsidP="00000000" w:rsidRDefault="00000000" w:rsidRPr="00000000" w14:paraId="000001B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Противовоспалительные препараты. Нестероидные противовоспалительные средства</w:t>
      </w:r>
    </w:p>
    <w:p w:rsidR="00000000" w:rsidDel="00000000" w:rsidP="00000000" w:rsidRDefault="00000000" w:rsidRPr="00000000" w14:paraId="000001B5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B6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B7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Напишите схему механизма действия противовоспалительных средств.</w:t>
      </w:r>
    </w:p>
    <w:p w:rsidR="00000000" w:rsidDel="00000000" w:rsidP="00000000" w:rsidRDefault="00000000" w:rsidRPr="00000000" w14:paraId="000001B8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селективные ингибиторы ЦОГ-1.</w:t>
      </w:r>
    </w:p>
    <w:p w:rsidR="00000000" w:rsidDel="00000000" w:rsidP="00000000" w:rsidRDefault="00000000" w:rsidRPr="00000000" w14:paraId="000001B9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селективные ингибиторы ЦОГ-2.</w:t>
      </w:r>
    </w:p>
    <w:p w:rsidR="00000000" w:rsidDel="00000000" w:rsidP="00000000" w:rsidRDefault="00000000" w:rsidRPr="00000000" w14:paraId="000001BA">
      <w:pPr>
        <w:ind w:left="283.46456692913375" w:hanging="285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Напишите рецепт на ацетилсалициловую кислоту, диклофенак, ибупрофен, лорноксикам.</w:t>
      </w:r>
    </w:p>
    <w:p w:rsidR="00000000" w:rsidDel="00000000" w:rsidP="00000000" w:rsidRDefault="00000000" w:rsidRPr="00000000" w14:paraId="000001BB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Объясните, какие лекарства можно использовать для лечения ревматоидного артрита.</w:t>
      </w:r>
    </w:p>
    <w:p w:rsidR="00000000" w:rsidDel="00000000" w:rsidP="00000000" w:rsidRDefault="00000000" w:rsidRPr="00000000" w14:paraId="000001BC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Опишите основные фармакологические эффекты преднизолона.</w:t>
      </w:r>
    </w:p>
    <w:p w:rsidR="00000000" w:rsidDel="00000000" w:rsidP="00000000" w:rsidRDefault="00000000" w:rsidRPr="00000000" w14:paraId="000001BD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механизм действия кортикостероидов.</w:t>
      </w:r>
    </w:p>
    <w:p w:rsidR="00000000" w:rsidDel="00000000" w:rsidP="00000000" w:rsidRDefault="00000000" w:rsidRPr="00000000" w14:paraId="000001BE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Опишите классификацию стероидных противовоспалительных средств.</w:t>
      </w:r>
    </w:p>
    <w:p w:rsidR="00000000" w:rsidDel="00000000" w:rsidP="00000000" w:rsidRDefault="00000000" w:rsidRPr="00000000" w14:paraId="000001BF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 Опишите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показания к применению кортикостероидов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C0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10. Объясните синдром Иценко-Кушинга.</w:t>
      </w:r>
    </w:p>
    <w:p w:rsidR="00000000" w:rsidDel="00000000" w:rsidP="00000000" w:rsidRDefault="00000000" w:rsidRPr="00000000" w14:paraId="000001C1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11. Напишите рецепт на преднизолон, дексаметазон, флуметазон, гидрокортизон.</w:t>
      </w:r>
    </w:p>
    <w:p w:rsidR="00000000" w:rsidDel="00000000" w:rsidP="00000000" w:rsidRDefault="00000000" w:rsidRPr="00000000" w14:paraId="000001C2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Практическое занятие 15.</w:t>
      </w:r>
    </w:p>
    <w:p w:rsidR="00000000" w:rsidDel="00000000" w:rsidP="00000000" w:rsidRDefault="00000000" w:rsidRPr="00000000" w14:paraId="000001C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Опиоидная система. Опиоидные агонисты</w:t>
      </w:r>
    </w:p>
    <w:p w:rsidR="00000000" w:rsidDel="00000000" w:rsidP="00000000" w:rsidRDefault="00000000" w:rsidRPr="00000000" w14:paraId="000001C5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C6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C7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Опишите классификацию опиоидов, механизм действия.</w:t>
      </w:r>
    </w:p>
    <w:p w:rsidR="00000000" w:rsidDel="00000000" w:rsidP="00000000" w:rsidRDefault="00000000" w:rsidRPr="00000000" w14:paraId="000001C8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Объясните противопоказания к употреблению опиоидов.</w:t>
      </w:r>
    </w:p>
    <w:p w:rsidR="00000000" w:rsidDel="00000000" w:rsidP="00000000" w:rsidRDefault="00000000" w:rsidRPr="00000000" w14:paraId="000001C9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синдром отмены опиоидов.</w:t>
      </w:r>
    </w:p>
    <w:p w:rsidR="00000000" w:rsidDel="00000000" w:rsidP="00000000" w:rsidRDefault="00000000" w:rsidRPr="00000000" w14:paraId="000001CA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Охарактеризуйте препараты морфин, фентанил, промедол.</w:t>
      </w:r>
    </w:p>
    <w:p w:rsidR="00000000" w:rsidDel="00000000" w:rsidP="00000000" w:rsidRDefault="00000000" w:rsidRPr="00000000" w14:paraId="000001CB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антагонисты опиоидных рецепторов.</w:t>
      </w:r>
    </w:p>
    <w:p w:rsidR="00000000" w:rsidDel="00000000" w:rsidP="00000000" w:rsidRDefault="00000000" w:rsidRPr="00000000" w14:paraId="000001CC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Объясните показания к применению антагонистов опиоидных рецепторов.</w:t>
      </w:r>
    </w:p>
    <w:p w:rsidR="00000000" w:rsidDel="00000000" w:rsidP="00000000" w:rsidRDefault="00000000" w:rsidRPr="00000000" w14:paraId="000001CD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синдром отмены опиоидов.</w:t>
      </w:r>
    </w:p>
    <w:p w:rsidR="00000000" w:rsidDel="00000000" w:rsidP="00000000" w:rsidRDefault="00000000" w:rsidRPr="00000000" w14:paraId="000001CE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Опишите симптомы интоксикации опиоидами.</w:t>
      </w:r>
    </w:p>
    <w:p w:rsidR="00000000" w:rsidDel="00000000" w:rsidP="00000000" w:rsidRDefault="00000000" w:rsidRPr="00000000" w14:paraId="000001CF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 Охарактеризуйте препараты налоксон, налтрексон.</w:t>
      </w:r>
    </w:p>
    <w:p w:rsidR="00000000" w:rsidDel="00000000" w:rsidP="00000000" w:rsidRDefault="00000000" w:rsidRPr="00000000" w14:paraId="000001D0">
      <w:pPr>
        <w:ind w:left="72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Практическое занятие 16</w:t>
      </w:r>
    </w:p>
    <w:p w:rsidR="00000000" w:rsidDel="00000000" w:rsidP="00000000" w:rsidRDefault="00000000" w:rsidRPr="00000000" w14:paraId="000001D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Антибиотики. Принципы противомикробной терапии. Механизмы формирования, профилактики и преодоления резистентности. Бета-лактамные антибиотики.Макролиды, Тетрациклины, Аминогликозиды. Пептидные антибиотики</w:t>
      </w:r>
    </w:p>
    <w:p w:rsidR="00000000" w:rsidDel="00000000" w:rsidP="00000000" w:rsidRDefault="00000000" w:rsidRPr="00000000" w14:paraId="000001D3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D4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D5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Опишите механизмы развития устойчивости к антибиотикам.</w:t>
      </w:r>
    </w:p>
    <w:p w:rsidR="00000000" w:rsidDel="00000000" w:rsidP="00000000" w:rsidRDefault="00000000" w:rsidRPr="00000000" w14:paraId="000001D6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Объясните принципы профилактической эмпирической антибактериальной терапии.</w:t>
      </w:r>
    </w:p>
    <w:p w:rsidR="00000000" w:rsidDel="00000000" w:rsidP="00000000" w:rsidRDefault="00000000" w:rsidRPr="00000000" w14:paraId="000001D7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Опишите механизм действия бета-лактамных антибиотиков.</w:t>
      </w:r>
    </w:p>
    <w:p w:rsidR="00000000" w:rsidDel="00000000" w:rsidP="00000000" w:rsidRDefault="00000000" w:rsidRPr="00000000" w14:paraId="000001D8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Опишите антибактериальный спектр цефалоспоринов разных поколений.</w:t>
      </w:r>
    </w:p>
    <w:p w:rsidR="00000000" w:rsidDel="00000000" w:rsidP="00000000" w:rsidRDefault="00000000" w:rsidRPr="00000000" w14:paraId="000001D9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Получите побочные эффекты монобактама и карбапенемов.</w:t>
      </w:r>
    </w:p>
    <w:p w:rsidR="00000000" w:rsidDel="00000000" w:rsidP="00000000" w:rsidRDefault="00000000" w:rsidRPr="00000000" w14:paraId="000001DA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Объясните препараты, которые являются ингибиторами синтеза белка.</w:t>
      </w:r>
    </w:p>
    <w:p w:rsidR="00000000" w:rsidDel="00000000" w:rsidP="00000000" w:rsidRDefault="00000000" w:rsidRPr="00000000" w14:paraId="000001DB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Напишите рецепт на пенициллин, цефуроксим, меропенем, амоксициллин.</w:t>
      </w:r>
    </w:p>
    <w:p w:rsidR="00000000" w:rsidDel="00000000" w:rsidP="00000000" w:rsidRDefault="00000000" w:rsidRPr="00000000" w14:paraId="000001DC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Опишите антибактериальный спектр аминогликозидов.</w:t>
      </w:r>
    </w:p>
    <w:p w:rsidR="00000000" w:rsidDel="00000000" w:rsidP="00000000" w:rsidRDefault="00000000" w:rsidRPr="00000000" w14:paraId="000001DD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 Опишите механизм действия тетрациклинов .</w:t>
      </w:r>
    </w:p>
    <w:p w:rsidR="00000000" w:rsidDel="00000000" w:rsidP="00000000" w:rsidRDefault="00000000" w:rsidRPr="00000000" w14:paraId="000001DE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10. Опишите спектр антибактериальной активности макролидов.</w:t>
      </w:r>
    </w:p>
    <w:p w:rsidR="00000000" w:rsidDel="00000000" w:rsidP="00000000" w:rsidRDefault="00000000" w:rsidRPr="00000000" w14:paraId="000001DF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11. Напишите синопсис группы линкозамид, гликопептид.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284" w:hanging="284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12. Назначение тетрациклина, доксициклина, эритромицина, азитромицина, левомицетина.</w:t>
      </w:r>
    </w:p>
    <w:p w:rsidR="00000000" w:rsidDel="00000000" w:rsidP="00000000" w:rsidRDefault="00000000" w:rsidRPr="00000000" w14:paraId="000001E1">
      <w:pPr>
        <w:ind w:left="284" w:hanging="284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1E2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Практическое занятие 17</w:t>
      </w:r>
    </w:p>
    <w:p w:rsidR="00000000" w:rsidDel="00000000" w:rsidP="00000000" w:rsidRDefault="00000000" w:rsidRPr="00000000" w14:paraId="000001E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Антибиотики. Левомицетин. Противотуберкулезные средства. Нитроимидазолы и нитрофураны. фторхинолоны. Сульфаниламиды. Триметоприм. Линезолид. </w:t>
      </w:r>
    </w:p>
    <w:p w:rsidR="00000000" w:rsidDel="00000000" w:rsidP="00000000" w:rsidRDefault="00000000" w:rsidRPr="00000000" w14:paraId="000001E4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E5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E6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Опишите побочные эффекты метронидазола.</w:t>
      </w:r>
    </w:p>
    <w:p w:rsidR="00000000" w:rsidDel="00000000" w:rsidP="00000000" w:rsidRDefault="00000000" w:rsidRPr="00000000" w14:paraId="000001E7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механизм действия сульфаниламидов.</w:t>
      </w:r>
    </w:p>
    <w:p w:rsidR="00000000" w:rsidDel="00000000" w:rsidP="00000000" w:rsidRDefault="00000000" w:rsidRPr="00000000" w14:paraId="000001E8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Объясните противопоказания к применению фторхинолонов.</w:t>
      </w:r>
    </w:p>
    <w:p w:rsidR="00000000" w:rsidDel="00000000" w:rsidP="00000000" w:rsidRDefault="00000000" w:rsidRPr="00000000" w14:paraId="000001E9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Опишите применение нитрофуранов.</w:t>
      </w:r>
    </w:p>
    <w:p w:rsidR="00000000" w:rsidDel="00000000" w:rsidP="00000000" w:rsidRDefault="00000000" w:rsidRPr="00000000" w14:paraId="000001EA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спектр антибактериального действия сульфаниламидов.</w:t>
      </w:r>
    </w:p>
    <w:p w:rsidR="00000000" w:rsidDel="00000000" w:rsidP="00000000" w:rsidRDefault="00000000" w:rsidRPr="00000000" w14:paraId="000001EB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6. Напишите рецепт на ванкомицин, бисептол, фурагин.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Первая линия препаратов, применяемых при туберкулезе.</w:t>
      </w:r>
    </w:p>
    <w:p w:rsidR="00000000" w:rsidDel="00000000" w:rsidP="00000000" w:rsidRDefault="00000000" w:rsidRPr="00000000" w14:paraId="000001ED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Опишите механизм действия изониазида.</w:t>
      </w:r>
    </w:p>
    <w:p w:rsidR="00000000" w:rsidDel="00000000" w:rsidP="00000000" w:rsidRDefault="00000000" w:rsidRPr="00000000" w14:paraId="000001EE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9. Опишите противотуберкулезные препараты второй группы.</w:t>
      </w:r>
    </w:p>
    <w:p w:rsidR="00000000" w:rsidDel="00000000" w:rsidP="00000000" w:rsidRDefault="00000000" w:rsidRPr="00000000" w14:paraId="000001EF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10. Опишите спектр антибактериального действия рифампицина.</w:t>
      </w:r>
    </w:p>
    <w:p w:rsidR="00000000" w:rsidDel="00000000" w:rsidP="00000000" w:rsidRDefault="00000000" w:rsidRPr="00000000" w14:paraId="000001F0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11. Сравните противотуберкулезные антибиотики и синтетические средства.</w:t>
      </w:r>
    </w:p>
    <w:p w:rsidR="00000000" w:rsidDel="00000000" w:rsidP="00000000" w:rsidRDefault="00000000" w:rsidRPr="00000000" w14:paraId="000001F1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12. Опишите побочные эффекты противотуберкулезных препаратов.</w:t>
      </w:r>
    </w:p>
    <w:p w:rsidR="00000000" w:rsidDel="00000000" w:rsidP="00000000" w:rsidRDefault="00000000" w:rsidRPr="00000000" w14:paraId="000001F2">
      <w:pPr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Практическое занятие 18</w:t>
      </w:r>
    </w:p>
    <w:p w:rsidR="00000000" w:rsidDel="00000000" w:rsidP="00000000" w:rsidRDefault="00000000" w:rsidRPr="00000000" w14:paraId="000001F4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Противовирусные препараты. Лечение ОРВИ, герпетической, ВИЧ-инфекции. Интерфероны Противогрибковые препараты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Максимальное количество баллов - 2.4</w:t>
      </w:r>
    </w:p>
    <w:p w:rsidR="00000000" w:rsidDel="00000000" w:rsidP="00000000" w:rsidRDefault="00000000" w:rsidRPr="00000000" w14:paraId="000001F6">
      <w:pPr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Результаты обучения:</w:t>
      </w:r>
    </w:p>
    <w:p w:rsidR="00000000" w:rsidDel="00000000" w:rsidP="00000000" w:rsidRDefault="00000000" w:rsidRPr="00000000" w14:paraId="000001F7">
      <w:pPr>
        <w:spacing w:after="0" w:before="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1. Препараты, применяемые при вирусных инфекциях.</w:t>
      </w:r>
    </w:p>
    <w:p w:rsidR="00000000" w:rsidDel="00000000" w:rsidP="00000000" w:rsidRDefault="00000000" w:rsidRPr="00000000" w14:paraId="000001F8">
      <w:pPr>
        <w:spacing w:after="0" w:before="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2. Опишите механизм действия ацикловира.</w:t>
      </w:r>
    </w:p>
    <w:p w:rsidR="00000000" w:rsidDel="00000000" w:rsidP="00000000" w:rsidRDefault="00000000" w:rsidRPr="00000000" w14:paraId="000001F9">
      <w:pPr>
        <w:spacing w:after="0" w:before="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3.  Охарактеризуйте препараты, применяемые при иммунодефиците.</w:t>
      </w:r>
    </w:p>
    <w:p w:rsidR="00000000" w:rsidDel="00000000" w:rsidP="00000000" w:rsidRDefault="00000000" w:rsidRPr="00000000" w14:paraId="000001FA">
      <w:pPr>
        <w:spacing w:after="0" w:before="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4. Опишите противовирусный эффект осельтамивира.</w:t>
      </w:r>
    </w:p>
    <w:p w:rsidR="00000000" w:rsidDel="00000000" w:rsidP="00000000" w:rsidRDefault="00000000" w:rsidRPr="00000000" w14:paraId="000001FB">
      <w:pPr>
        <w:spacing w:after="0" w:before="0" w:lineRule="auto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5. Опишите средства, применяемые при гепатите.</w:t>
      </w:r>
    </w:p>
    <w:p w:rsidR="00000000" w:rsidDel="00000000" w:rsidP="00000000" w:rsidRDefault="00000000" w:rsidRPr="00000000" w14:paraId="000001FC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Противогрибковые препараты.</w:t>
      </w:r>
    </w:p>
    <w:p w:rsidR="00000000" w:rsidDel="00000000" w:rsidP="00000000" w:rsidRDefault="00000000" w:rsidRPr="00000000" w14:paraId="000001FD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Опишите механизм действия кетоконазола, амфотерицина, нистатина..</w:t>
      </w:r>
    </w:p>
    <w:p w:rsidR="00000000" w:rsidDel="00000000" w:rsidP="00000000" w:rsidRDefault="00000000" w:rsidRPr="00000000" w14:paraId="000001FE">
      <w:pPr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Опишите препараты, вводимые внутривенно.</w:t>
      </w:r>
    </w:p>
    <w:p w:rsidR="00000000" w:rsidDel="00000000" w:rsidP="00000000" w:rsidRDefault="00000000" w:rsidRPr="00000000" w14:paraId="000001FF">
      <w:pPr>
        <w:ind w:left="720" w:hanging="72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7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201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МЕТОДИЧЕСКАЯ ИНСТРУКЦИЯ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этот курс представляет собой введение в фармакологию, основанную на доказательной медицине и плацебо-контролируемых клинических исследованиях. Курс дает студентам базовое понимание современной фармакологии и дает широкий обзор взаимосвязи между основными концепциями общей биологии (включая транспорт клеток, биохимию и метаболизм) и лекарствами, которые на них влияют. Рассмотрены принципы и механизмы действия лекарственных препаратов в клиническом контексте, а также на клеточном уровне, затем эти знания объединяются в единую систему. Понятия анатомии, молекулярной биологии и физиологии проиллюстрированы медицинскими примерами, чтобы вовлечь студентов в аналитическое мышление и стимулировать как самостоятельную, так и совместную работу над учебным материалом.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Результаты обучения: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Обсудить принципы современной фармакологии, основанные на современных достижениях науки;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Выписать рецепт на лекарство;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Применять в работе принципы фармакокинетики (всасывание, распределение, биотрансформация и выведение лекарственных препаратов);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Применять принципы фармакодинамики (механизмы действия лекарств на молекулярном уровне);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Список основных групп препаратов, механизмов их действия, показаний и противопоказаний к их применению.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Описывать нежелательные и побочные реакции на лекарства,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Использовать принципы доказательной фармакологии и доказательной медицины, обосновывать использование лекарственного средства с точки зрения доказательной медицины;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Применять основы международной медицинской терминологии из области фармакологии;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Объединить знания анатомии, физиологии и биохимии для объяснения механизмов действия лекарств;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Самостоятельно находить, анализировать и обобщать учебную и научную информацию в отношении ситуаций, связанных с содержанием курса;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left="284" w:hanging="28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График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1. Ознакомьтесь с основной и дополнительной литературой, используйте учебники, программы и направления, ресурсы Интернета для подготовки к семинарам.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 Будьте готовы к занятиям и активно участвуйте в обсуждении конкретных случаев и групповых занятиях по решению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 Используйте примеры (в этом числе случаев и ваш собственный опыт, изученный ранее) для иллюстрации теоретического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 Используйте разные инструменты для изучения, обсуждения и визуализации мыслей - рисование, интеллект-карты, 3d-моделирование.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5. Используйте групповую работу с кейсами для развития навыков командной работы, общения, решения проблем и самообучения.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Шкала качества ответа</w:t>
      </w:r>
    </w:p>
    <w:p w:rsidR="00000000" w:rsidDel="00000000" w:rsidP="00000000" w:rsidRDefault="00000000" w:rsidRPr="00000000" w14:paraId="00000218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57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7281"/>
        <w:gridCol w:w="1545"/>
        <w:tblGridChange w:id="0">
          <w:tblGrid>
            <w:gridCol w:w="1380"/>
            <w:gridCol w:w="7281"/>
            <w:gridCol w:w="154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Оценка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58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Критерий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right="41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Шкала, баллы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" w:right="7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Отлично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Все ключевые аспекты включены и представлены логично;</w:t>
            </w:r>
          </w:p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Высокая точность (актуальность, без избыточности) и постоянная направленность на вопрос;</w:t>
            </w:r>
          </w:p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Отличная интеграция теоретических вопросов;</w:t>
            </w:r>
          </w:p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Предоставление соответствующих примеров;</w:t>
            </w:r>
          </w:p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Углубленный анализ и теоретическое обоснование данной проблемы (если применимо), выявление и интерпретация всех ключевых аспектов;</w:t>
            </w:r>
          </w:p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Свободное владение профессиональной терминологией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right="-101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90 - 100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" w:right="7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Хорошо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Все ключевые аспекты включены и представлены логично;</w:t>
            </w:r>
          </w:p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Постоянная фокусировка на вопросе с удовлетворительной точностью и актуальностью и/или некоторой избыточностью;</w:t>
            </w:r>
          </w:p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Удовлетворительная интеграция теоретических вопросов;</w:t>
            </w:r>
          </w:p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Отсутствие примеров;</w:t>
            </w:r>
          </w:p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Удовлетворительный анализ и теоретическое обоснование данной проблемы (если применимо), выявлены и интерпретированы наиболее ключевые аспекты;</w:t>
            </w:r>
          </w:p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Правильное использование профессиональной терминологии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right="-101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75 - 89</w:t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Удовлетворительно</w:t>
            </w:r>
          </w:p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" w:right="7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Включено большинство ключевых аспектов;</w:t>
            </w:r>
          </w:p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Удовлетворительное сосредоточение на вопросе - некоторые упущения в релевантности и/или заметная избыточность;</w:t>
            </w:r>
          </w:p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Теоретические вопросы представлены без заметной интеграции;</w:t>
            </w:r>
          </w:p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Предоставление неудачных примеров или отсутствие примеров;</w:t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Некоторый анализ и теоретическое обоснование данной проблемы (если применимо), определение и интерпретация наиболее ключевых аспектов;</w:t>
            </w:r>
          </w:p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right="458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Правильное использование профессиональной терминологии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right="-101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50 - 7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удовлетворительно (FX)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Упущено большинство ключевых аспектов;</w:t>
            </w:r>
          </w:p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Недостаток внимания к вопросу - отсутствие актуальности и заметная избыточность;</w:t>
            </w:r>
          </w:p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Некоторые теоретические вопросы представлены так или иначе;</w:t>
            </w:r>
          </w:p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Отсутствие или неактуальность примеров;</w:t>
            </w:r>
          </w:p>
          <w:p w:rsidR="00000000" w:rsidDel="00000000" w:rsidP="00000000" w:rsidRDefault="00000000" w:rsidRPr="00000000" w14:paraId="000002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Некоторый анализ и теоретическое обоснование данной проблемы (если применимо), большинство ключевых аспектов упущено;</w:t>
            </w:r>
          </w:p>
          <w:p w:rsidR="00000000" w:rsidDel="00000000" w:rsidP="00000000" w:rsidRDefault="00000000" w:rsidRPr="00000000" w14:paraId="000002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Упущения в использовании профессиональной терминологии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right="-101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25 - 49</w:t>
            </w:r>
          </w:p>
        </w:tc>
      </w:tr>
      <w:tr>
        <w:trPr>
          <w:cantSplit w:val="0"/>
          <w:trHeight w:val="1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 сдал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Упущено большинство или все ключевые аспекты;</w:t>
            </w:r>
          </w:p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Отсутствие акцента на вопросе, нерелевантная информация;</w:t>
            </w:r>
          </w:p>
          <w:p w:rsidR="00000000" w:rsidDel="00000000" w:rsidP="00000000" w:rsidRDefault="00000000" w:rsidRPr="00000000" w14:paraId="000002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Теоретические вопросы упущены или поверхностны;</w:t>
            </w:r>
          </w:p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Отсутствие или неактуальность примеров;</w:t>
            </w:r>
          </w:p>
          <w:p w:rsidR="00000000" w:rsidDel="00000000" w:rsidP="00000000" w:rsidRDefault="00000000" w:rsidRPr="00000000" w14:paraId="000002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Отсутствие анализа и теоретического обоснования данной проблемы (если применимо), упущено большинство ключевых аспектов;</w:t>
            </w:r>
          </w:p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8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Упущения в использовании профессиональной терминологии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" w:right="-101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0-24</w:t>
            </w:r>
          </w:p>
        </w:tc>
      </w:tr>
    </w:tbl>
    <w:p w:rsidR="00000000" w:rsidDel="00000000" w:rsidP="00000000" w:rsidRDefault="00000000" w:rsidRPr="00000000" w14:paraId="00000246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НЕКОТОРЫЕ СОВЕТЫ ПО РАБОТЕ В КОМАНДЕ И ОБУЧЕНИЮ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Медицинская профессия предполагает работу в многопрофильных командах, поэтому эти навыки считаются ключевыми в компетенции врача и других специалистов здравоохранения во всех странах.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Поэтому групповая работа является важным компонентом практических занятий нашего курса. Кроме того, он направлен на создание безопасной среды, в которой вы можете опробовать новые идеи и практики и приобрести соответствующие групповые навыки. Это могут быть задания для выполнения в парах, тройках или малых группах по 4-6 человек (работа с кейсами, задания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СРС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Когда вы работаете над проектом или задачей в команде, у вас есть возможность использовать различные сильные стороны членов группы для создания более широкого и лучшего проекта или задачи, чем если бы вы работали независимо.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Групповое обучение означает, что вам нужно поделиться своими знаниями и идеями с другими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студентами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В этом есть два преимущества: вам нужно тщательно обдумать свои собственные идеи, чтобы объяснять их другим, и вы расширяете собственное понимание, принимая во внимание знания и идеи других.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Межличностное общение и обсуждение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Найдите время, чтобы поболтать и познакомиться с каждым из своих товарищей по группе. Чем лучше вы знаете друг друга и чем удобнее вы общаетесь, тем эффективнее вы можете работать вместе.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Создайте в своей группе культуру взаимного уважения. При формировании учебных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команд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 небольших групп в классе у вас, вероятно, не было выбора или вообще не было выбора. Следовательно, вам придется научиться преодолевать различия между людьми. Кроме того, у вас не будет возможности выбирать сотрудников на рабочем месте, а на работе вы будете испытывать гораздо большее давление, чтобы быть продуктивным членом команды.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Для эффективного общения и обсуждения в команде: вы не должны стесняться выражать свое мнение и важно чувствовать, что это мнение будет услышано; необходимо чувствовать, что все члены группы вносят посильный вклад в решение проблем, соблюдая согласованные правила и планы, выполняя работу качественно и в срок; важно знать, что чувства каждого принимаются во внимание членами команды, но цели и задачи группы не ставятся под угрозу в пользу прихотей или желаний отдельных членов;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firstLine="56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0j0zll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Постарайтесь высказать свое мнение и прислушаться к другим. Нет ничего плохого в том, чтобы не соглашаться со своими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одногруппниками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, какими бы уверенными они ни были. Когда вы не согласны, будьте конструктивны и сосредоточьтесь на проблеме, а не на человеке. Точно так же, когда кто-то не согласен с вами, уважайте то, что он говорит, и риск, который он берет на себя, чтобы выразить свое мнение. Попробуйте найти способ, с которым может согласиться каждый, и это не обязательно мнение самого громкого или умного члена команды. Ниже мы приводим несколько примеров конструктивного и деструктивного группового поведения.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firstLine="70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Конструктивное групповое поведение - человек, который: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Объединяет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интерес к взглядам и мнению других и готовность адаптироваться к интересу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Разъясняет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четко определяет проблемы для группы, выслушивая, резюмируя, фокусируя обсуждение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Вдохновляет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поощряет группу, стимулирует участие и прогресс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Гармонизирует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стимулирует групповое единство и командную работу. Например, использует юмор как расслабление после трудных ситуаций.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Рисковать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готовность идти на риск за счет себя ради успеха группы или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Управляет процессом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организует группу по вопросам процесса: например, план, график, график, тема, методы решения и использование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ind w:firstLine="70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Деструктивное групповое поведение: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Доминирование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требует много времени для выражения своего мнения и взглядов. Пытаться взять под свой контроль энергию, время и т. 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Суетливость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заставляет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группу быстро двигаться до того, как задача будет выполнена. Нетерпеливо выслушивать другие мнения и работать вместе.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Приостановление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самоустраняется от обсуждения или принятия решения. Отказаться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Игнорирование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не уважает и не умаляет идеи и предложения команды или отдельных лиц. Крайним проявлением игнорирования является оскорбление в форме насмешки.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Отвлечение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чрезмерная разговорчивость, рассказывание историй и уводит группы от цели.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Блокировка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предотвращает прогресс группы, отклоняя все идеи и предложения. «Это не сработает, потому что ...»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Эффективная групповая работа не возникает сама по себе. Требуются сознательные и спланированные усилия, и поскольку в них участвует много людей, нельзя полагаться на память; нужно делать заметки. Следующие шаги помогут вам и вашей команде эффективно работать вместе.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1. Определите четкие цели.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На каждом этапе старайтесь согласовывать задачи. Они включают график проекта, а также более конкретные задачи (например, «согласовать подход к задаче до пятницы»). Каждая встреча или обсуждение также должно начинаться с конкретной цели (например, составить список задач, которые необходимо выполнить). Задачи следует разбивать на более мелкие части и планировать. Иногда одна часть не может быть запущена, пока другая часть не будет закончена, поэтому вам может потребоваться нарисовать простую временную карту.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· Обсудите ресурсы, которые у вас есть, и те, которые вам нужно будет найти.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· Сформулировать желаемый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· Подумайте, как вы узнаете, что сделали это достаточно хорошо?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· Разделить задачи между командой 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· Установить сроки выполнения подзадач и время будущих встреч.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2. Установите основные правила.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Обсуждения могут стать беспорядочными и могут помешать участию более скромных членов группы, если у вас нет правил для стимулирования обсуждения, разрешения разногласий и принятия решений без повторения. Установите правила с самого начала и при необходимости измените их. Например: интересное правило, разработанное одной группой: любой, кто пропустил встречу, покупал остальным членам группы кофе в кофейне. После этого никто ни разу не пропустил встречу.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3. Общайтесь эффективно.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Убедитесь, что вы регулярно общаетесь с участниками группы. Постарайтесь четко и позитивно говорить, не повторяя.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4. Найдите консенсус.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Люди работают вместе наиболее эффективно, когда они работают над достижением цели, с которой они согласились. Убедитесь, что у каждого свое мнение, даже если вам нужно время, чтобы больше участников что-то сказали. Убедитесь, что вы прислушиваетесь к идеям каждого, а затем попытайтесь прийти к соглашению, которое все разделяют и каждый вносит свой вклад.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5. Определите роли.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Разделите работу, которую необходимо выполнить, на отдельные задачи, для которых вы можете использовать сильные стороны отдельных членов команды. Определите роли как для выполнения ваших задач, так и для встреч / дискуссий (например, Арани отвечает за подведение итогов обсуждений, Джозеф отвечает за то, чтобы каждый выражал свое мнение и принимал решения, и т. Д.).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Примеры ролей и функций: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Фасилитатор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или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лидер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(в зависимости от контекста) - для уточнения целей встречи и подведения итогов обсуждений и решений; гарантирует, что встреча состоится, продолжается и соблюдаются основные правила.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Секретарь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ведите учет обсужденных идей, принятых решений и того, кто чем занимается.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Тайм-менеджер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чтобы вы обсудили все, что вам нужно, в отведенное для встречи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Контроллер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для обеспечения завершения работы к согласованному времени и для решения проблем, если они не выполняются.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Наблюдатель за процессом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это тот, кто следит за процессом, а не за его содержанием, и может обращать внимание команды на проблемы. В этой роли важно быть позитивным, а не осуждающим.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Редактор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объедините все материалы, определите пробелы или совпадения и обеспечьте последовательность в окончательной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6. Дайте понять. 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Когда решение принято, его следует объяснить таким образом, чтобы всем было абсолютно ясно, что оно было принято, включая временные рамки.</w:t>
      </w:r>
    </w:p>
    <w:p w:rsidR="00000000" w:rsidDel="00000000" w:rsidP="00000000" w:rsidRDefault="00000000" w:rsidRPr="00000000" w14:paraId="000002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7. Делайте хорошие записи. 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сегда подводите итоги обсуждений, документируйте решения и публикуйте их (например, в чате WhatsApp), чтобы вы всегда могли вернуться к ним. Сюда входят списки тех, кто согласился, что делать.</w:t>
      </w:r>
    </w:p>
    <w:p w:rsidR="00000000" w:rsidDel="00000000" w:rsidP="00000000" w:rsidRDefault="00000000" w:rsidRPr="00000000" w14:paraId="000002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8. Придерживайтесь плана. 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Если вы согласились сделать что-то в рамках плана, сделайте это. Ваша группа полагается на то, что вы делаете то, что вы согласились делать, и именно так, а не так, как вам хотелось бы. Если вы считаете, что план следует пересмотреть, обсудите его.</w:t>
      </w:r>
    </w:p>
    <w:p w:rsidR="00000000" w:rsidDel="00000000" w:rsidP="00000000" w:rsidRDefault="00000000" w:rsidRPr="00000000" w14:paraId="0000027A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highlight w:val="white"/>
          <w:rtl w:val="0"/>
        </w:rPr>
        <w:t xml:space="preserve">9. Следите за прогрессом и будьте в курсе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 Вместе обсудите прогресс в отношении вашего графика и сроков. Убедитесь, что вы соблюдаете сроки лично, чтобы не подвести свою группу.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27C">
      <w:pPr>
        <w:ind w:firstLine="72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Совместное написание документа / отчета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Совместное письмо - одна из самых сложных частей групповой работы. Есть много способов сделать это, и ваша группа должна решить, как разделить работу по написанию, сравнению, редактированию и завершению вашей работы. Написание в группе (шесть человек толпятся вокруг клавиатуры) - это рецепт конфликта и отсутствия прогресса. Другая крайность - когда один человек берет на себя всю ответственность и в конечном итоге делает большую часть работы - также непродуктивна и способствует конфликту.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При работе над общим документом возможны три подхода: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1 - Большую часть пишет один человек - это означает, что используется узкий круг идей, а остальная часть команды не учится (и не учится) писать отчеты и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2 - Каждый человек пишет один раздел - тогда сложно составить единый последовательный отчет, и вы не будете знать об остальном, кроме своего собственного раздела.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3- Соавторство. Это наиболее продуктивный способ решения групповых задач, обеспечивающий максимальную пользу от сотрудничества. Например: в каждом разделе есть писатель и как минимум один рецензент, и каждый член команды является автором раздела и рецензентом другого.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Все члены команды перед окончательной доработкой редактором должны проверить конечный продукт. В качестве альтернативы, у вас может быть один автор с другими, редакторы, добавляющие и рецензирующие, а кто-то приводит готовый отчет в порядок.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Постарайтесь разделить написание исходных документов на задачи и решать их индивидуально или попарно. После того, как будут написаны первые черновики разделов, разошлите все компоненты и прочтите их. Возможно, вам нужно будет собраться вместе, чтобы обсудить, как их объединить, чтобы они соответствовали друг другу. Любые участники, которые не участвовали в подготовке проектов, могут выполнить часть этой работы. Затем отредактируйте, улучшите и отполируйте черновик. Совместно работать с документами в Google Documents удобно.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При подготовке отчета / итогового документа регулярно проверяйте следующее: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Ясна ли цель проекта из отчета?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Насколько понятны выводы или рекомендации?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Следуют ли выводы из основной части отчета?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Хорошо ли подходят секции?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Достигает ли отчет целей (и критериев оценки)?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- Достаточно ли покрыты необходимые компоненты?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Какой бы метод вы ни использовали, все члены группы должны согласовать процесс и то, как они собираются максимизировать совместный подход к написанию окончательного документа.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Мониторинг работы команды и преодоление трудностей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Ниже приведен контрольный список, включающий список общих проблем, возникающих при групповой работе. Используйте его регулярно, чтобы выявлять проблемы до того, как они выйдут из-под контроля. При возникновении серьезных проблем и напряженности используйте его, чтобы определить, где что-то может пойти не так. Сначала ответьте на каждый вопрос о себе, а затем дайте ответ на этот вопрос о группе в целом. Затем соберите группу и обсудите, где, по вашему мнению, могут возникнуть проблемы, и подумайте, как вы можете преодолеть эти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Каждый участник должен заполнить этот контрольный список. Вы должны делать это упражнение регулярно, чтобы отслеживать и улучшать работу вашей команды.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1. Ответьте на каждый вопрос, касающийся вашей совместной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2. Ответьте на каждый вопрос относительно остальной части команды.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3. Соберитесь со всей командой и обсудите, где, по вашему мнению, возникают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4. Обсудите, что вы собираетесь делать, чтобы преодолеть эти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Контрольный список для самооценки эффективности команды.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04.0" w:type="dxa"/>
        <w:jc w:val="left"/>
        <w:tblLayout w:type="fixed"/>
        <w:tblLook w:val="0400"/>
      </w:tblPr>
      <w:tblGrid>
        <w:gridCol w:w="5405"/>
        <w:gridCol w:w="1039"/>
        <w:gridCol w:w="1518"/>
        <w:gridCol w:w="1242"/>
        <w:tblGridChange w:id="0">
          <w:tblGrid>
            <w:gridCol w:w="5405"/>
            <w:gridCol w:w="1039"/>
            <w:gridCol w:w="1518"/>
            <w:gridCol w:w="12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Лично 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Группа в целом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Комментарии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Эффективно проясните свои задачи и задачи на каждом этапе?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Оцените прогресс работы?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Уточняем и документируем все, что решила группа?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Уточняем, кто что и как будет делать?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Уточняем, к какому сроку выполнить каждую задачу?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Устанавливаете правила управления встречами?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Придерживайтесь согласованных правил?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Слушаете друг друга?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Разрешить некоторым членам команды доминировать?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Разрешить некоторым членам команды отказаться / отказаться?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Жертвуем личными желаниями ради успеха коллектива?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Узнавать чувства других членов команды?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Делаете равный вклад в прогресс команды?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C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Придерживаться согласованных правил записи и именования файлов?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D3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Баллы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и оценка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Групповые задания 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упражнения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означают, что оценки выставляются всей группе по результатам работы всей группы. Каждый должен быть заинтересован в обеспечении эффективного вклада всех членов группы и обеспечении высокого качества выполнения задания. Иногда для оценки относительного вклада каждого в групповой процесс используется форма коллегиальной или коллегиальной оценки и форма групповой оценки. Это можно использовать для контроля оценок за задания или просто как способ высказать свое мнение о своей работе в группе. Ниже приведены примеры критериев оценки студентов для командного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9346.0" w:type="dxa"/>
        <w:jc w:val="left"/>
        <w:tblLayout w:type="fixed"/>
        <w:tblLook w:val="0400"/>
      </w:tblPr>
      <w:tblGrid>
        <w:gridCol w:w="428"/>
        <w:gridCol w:w="8918"/>
        <w:tblGridChange w:id="0">
          <w:tblGrid>
            <w:gridCol w:w="428"/>
            <w:gridCol w:w="89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Критерии оценки студентов на практических занятиях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Подготовка к занятиям: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Он изучает информацию по делу и проблемным вопросам, использует различные источники и подкрепляет утверждения соответствующими ссылками.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Групповые навыки и профессиональное отношение: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Демонстрирует отличную посещаемость, надежность, ответственность Проявляет инициативу, принимает активное участие в дискуссии, помогает товарищам по команде, охотно берет на себя задачи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Навыки коммуникации: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Активно слушает, проявляет эмоции в зависимости от ситуации, восприимчив к невербальным и эмоциональным сигналам, проявляет уважение и правильность по отношению к другим, помогает разрешать недопонимание и конфликты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Навыки обратной связи: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Демонстрирует высокий уровень самоанализа, критически оценивает себя и коллег, дает конструктивную и объективную обратную связь в дружеской манере, принимает отзывы без возражений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Навыки критического мышления и эффективного обучения: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Эффективно участвует в генерации гипотез и формулировке проблемных вопросов, приводит соответствующие примеры из жизни, умело применяет знания к рассматриваемой проблеме / случаю, критически оценивает информацию, делает выводы, объясняет и обосновывает утверждения, рисует схемы и рисунки, демонстрирует постоянный интерес к изучаемый материал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2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Теоретические знания и умения по теме урока: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Все ключевые аспекты представлены логически; точность, актуальность ответов на поставленные вопросы без дублирования; интеграция теоретических вопросов; Использование соответствующих примеров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2EC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Основная литература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numPr>
          <w:ilvl w:val="0"/>
          <w:numId w:val="2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Ньюсбаум Р. Л., Макиннес Р. Р., Уиллард X. Ф. Медицинская генетика: учебник / Роберт Л. Ньюсбаум, Родерик Р. Макиннес, Хантингтон Ф.; Уиллард / редактор русского издания Н. П. Бочков; переводчик А. А. Туребеков. - М .: ГЭОТАР-Медиа, 2014. - 528б.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numPr>
          <w:ilvl w:val="0"/>
          <w:numId w:val="2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Медицинская биология и генетика. E.O. Куандыков ред. Алматы, 2004, 444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numPr>
          <w:ilvl w:val="0"/>
          <w:numId w:val="2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Харкевич Д.А. «Фармакология» 2012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numPr>
          <w:ilvl w:val="0"/>
          <w:numId w:val="2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Абдырасулова ФБ «Генеральный рецепт» 2014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4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2F3">
      <w:pPr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2F4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Jorde, LB et al. (2016) Медицинская генетика.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u w:val="single"/>
            <w:rtl w:val="0"/>
          </w:rPr>
          <w:t xml:space="preserve">Филадельфия, Пенсильвания: Эльзевьер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Элементы медицинской генетики Эмери (2017) Turnpenny, PD, Ellard S. 15th Edition, Elsevier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Альбертс, Б. и др. (2015) Молекулярная биология клетки, 6-е издание. Нью-Йорк, Нью-Йорк: Наука о гирляндах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Лодиш, Х. и др. (2016) Molecular Cell Biology, 8-е издание. WHFreeman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Альбертс, Б. (2014) Essential Cell Biology, 4-е издание. Нью-Йорк, Нью-Йорк: Наука о гирляндах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Hartwell, L. et al (2017) Генетика: от генов к геномам, 6-е издание. Нью-Йорк, штат Нью-Йорк: McGrawHill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numPr>
          <w:ilvl w:val="0"/>
          <w:numId w:val="10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Конспект лекций USMLE Step 1 (2017): Биохимия и медицинская генетика.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u w:val="single"/>
            <w:rtl w:val="0"/>
          </w:rPr>
          <w:t xml:space="preserve">Kaplan Publishing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Куандыков Е.Е., Нуралиева У. А. Основы общей и медицинской генетики (цикл лекций). Алматы: Эверо, 2009. 216 с.</w:t>
      </w:r>
    </w:p>
    <w:p w:rsidR="00000000" w:rsidDel="00000000" w:rsidP="00000000" w:rsidRDefault="00000000" w:rsidRPr="00000000" w14:paraId="000002FD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      WWW ресурсы</w:t>
      </w:r>
    </w:p>
    <w:p w:rsidR="00000000" w:rsidDel="00000000" w:rsidP="00000000" w:rsidRDefault="00000000" w:rsidRPr="00000000" w14:paraId="000002FF">
      <w:pPr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OMIM® Online Mendelian Inheritance in Man® Интернет-каталог генов человека и генетических заболеваний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https://www.omim.org/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Реестр генетического тестирования (GTR®)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https://www.ncbi.nlm.nih.gov/gtr/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Домашний справочник по генетике.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https://ghr.nlm.nih.gov/resources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ClinGen: Ресурсы по клиническим геномам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https://www.clinicalgenome.org/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Learn.Genetics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https://learn.genetics.utah.edu/content/basics/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Ресурсы по клиническому генетическому образованию (курсы и лекции)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https://www.kumc.edu/gec/prof/genecour.html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Образовательная программа по геномике. 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https://www.genomicseducation.hee.nhs.uk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ELSEVIER «Клиническое обучение», 2018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numPr>
          <w:ilvl w:val="0"/>
          <w:numId w:val="5"/>
        </w:numPr>
        <w:shd w:fill="ffffff" w:val="clear"/>
        <w:ind w:left="566" w:hanging="360"/>
        <w:jc w:val="both"/>
        <w:rPr>
          <w:rFonts w:ascii="Times New Roman" w:cs="Times New Roman" w:eastAsia="Times New Roman" w:hAnsi="Times New Roman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https://www.msdmanuals.com/professional/clinical-pharmacology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30B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30D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</w:p>
    <w:sectPr>
      <w:pgSz w:h="16838" w:w="11906" w:orient="portrait"/>
      <w:pgMar w:bottom="1134" w:top="1134" w:left="1700.7874015748032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ranslate.google.com/translate?hl=ru&amp;prev=_t&amp;sl=en&amp;tl=ru&amp;u=https://ghr.nlm.nih.gov/resources" TargetMode="External"/><Relationship Id="rId10" Type="http://schemas.openxmlformats.org/officeDocument/2006/relationships/hyperlink" Target="https://translate.google.com/translate?hl=ru&amp;prev=_t&amp;sl=en&amp;tl=ru&amp;u=https://www.ncbi.nlm.nih.gov/gtr/" TargetMode="External"/><Relationship Id="rId13" Type="http://schemas.openxmlformats.org/officeDocument/2006/relationships/hyperlink" Target="https://translate.google.com/translate?hl=ru&amp;prev=_t&amp;sl=en&amp;tl=ru&amp;u=https://learn.genetics.utah.edu/content/basics/" TargetMode="External"/><Relationship Id="rId12" Type="http://schemas.openxmlformats.org/officeDocument/2006/relationships/hyperlink" Target="https://translate.google.com/translate?hl=ru&amp;prev=_t&amp;sl=en&amp;tl=ru&amp;u=https://www.clinicalgenome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nslate.google.com/translate?hl=ru&amp;prev=_t&amp;sl=en&amp;tl=ru&amp;u=https://www.omim.org/" TargetMode="External"/><Relationship Id="rId15" Type="http://schemas.openxmlformats.org/officeDocument/2006/relationships/hyperlink" Target="https://translate.google.com/translate?hl=ru&amp;prev=_t&amp;sl=en&amp;tl=ru&amp;u=https://www.genomicseducation.hee.nhs.uk/education/" TargetMode="External"/><Relationship Id="rId14" Type="http://schemas.openxmlformats.org/officeDocument/2006/relationships/hyperlink" Target="https://translate.google.com/translate?hl=ru&amp;prev=_t&amp;sl=en&amp;tl=ru&amp;u=https://www.kumc.edu/gec/prof/genecour.html" TargetMode="External"/><Relationship Id="rId16" Type="http://schemas.openxmlformats.org/officeDocument/2006/relationships/hyperlink" Target="https://translate.google.com/translate?hl=ru&amp;prev=_t&amp;sl=en&amp;tl=ru&amp;u=https://www.msdmanuals.com/professional/clinical-pharmacolog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anslate.google.com/translate?hl=ru&amp;prev=_t&amp;sl=en&amp;tl=ru&amp;u=http://cat.lib.unimelb.edu.au/search~S30%3F/hElsevier%252C/helsevier/-3,-1,0,B/browse" TargetMode="External"/><Relationship Id="rId8" Type="http://schemas.openxmlformats.org/officeDocument/2006/relationships/hyperlink" Target="https://translate.google.com/translate?hl=ru&amp;prev=_t&amp;sl=en&amp;tl=ru&amp;u=https://www.bookdepository.com/publishers/Kaplan-Publis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+dOol+nmzjrmvWsHmr1CpOStg==">CgMxLjAyCWguMWZvYjl0ZTIJaC4zem55c2g3MgloLjJldDkycDAyCGguZ2pkZ3hzMgloLjMwajB6bGw4AHIhMW84RkNlRWdfTHNtME05Sk5fcUw4SV8ySEtqcVF3cFpf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